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6C63C" w14:textId="4662EB64" w:rsidR="00D13112" w:rsidRPr="007D3E81" w:rsidRDefault="00D13112" w:rsidP="00D13112">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w:t>
      </w:r>
      <w:r w:rsidRPr="007D3E81">
        <w:rPr>
          <w:rFonts w:cs="Arial"/>
          <w:b/>
          <w:sz w:val="24"/>
          <w:szCs w:val="24"/>
        </w:rPr>
        <w:tab/>
      </w:r>
      <w:r w:rsidRPr="001019A6">
        <w:rPr>
          <w:b/>
          <w:noProof/>
          <w:sz w:val="24"/>
          <w:szCs w:val="24"/>
        </w:rPr>
        <w:t>R3-2</w:t>
      </w:r>
      <w:r>
        <w:rPr>
          <w:b/>
          <w:noProof/>
          <w:sz w:val="24"/>
          <w:szCs w:val="24"/>
        </w:rPr>
        <w:t>3</w:t>
      </w:r>
      <w:r w:rsidR="00454450">
        <w:rPr>
          <w:b/>
          <w:noProof/>
          <w:sz w:val="24"/>
          <w:szCs w:val="24"/>
        </w:rPr>
        <w:t>0</w:t>
      </w:r>
      <w:r w:rsidR="00FB7CEE">
        <w:rPr>
          <w:b/>
          <w:noProof/>
          <w:sz w:val="24"/>
          <w:szCs w:val="24"/>
        </w:rPr>
        <w:t>891</w:t>
      </w:r>
    </w:p>
    <w:p w14:paraId="5B4FA8A3" w14:textId="77777777" w:rsidR="00D13112" w:rsidRDefault="00D13112" w:rsidP="00D13112">
      <w:pPr>
        <w:pStyle w:val="CRCoverPage"/>
        <w:tabs>
          <w:tab w:val="right" w:pos="9639"/>
          <w:tab w:val="right" w:pos="13323"/>
        </w:tabs>
        <w:spacing w:after="0"/>
        <w:rPr>
          <w:rFonts w:cs="Arial"/>
          <w:b/>
          <w:sz w:val="24"/>
          <w:szCs w:val="24"/>
        </w:rPr>
      </w:pPr>
      <w:r>
        <w:rPr>
          <w:rFonts w:cs="Arial"/>
          <w:b/>
          <w:sz w:val="24"/>
        </w:rPr>
        <w:t>Athens, Greece, 27</w:t>
      </w:r>
      <w:r>
        <w:rPr>
          <w:b/>
          <w:noProof/>
          <w:sz w:val="24"/>
          <w:vertAlign w:val="superscript"/>
        </w:rPr>
        <w:t>th</w:t>
      </w:r>
      <w:r>
        <w:rPr>
          <w:rFonts w:cs="Arial"/>
          <w:b/>
          <w:sz w:val="24"/>
        </w:rPr>
        <w:t xml:space="preserve"> February – 3</w:t>
      </w:r>
      <w:r>
        <w:rPr>
          <w:b/>
          <w:noProof/>
          <w:sz w:val="24"/>
          <w:vertAlign w:val="superscript"/>
        </w:rPr>
        <w:t>rd</w:t>
      </w:r>
      <w:r>
        <w:rPr>
          <w:rFonts w:cs="Arial"/>
          <w:b/>
          <w:sz w:val="24"/>
        </w:rPr>
        <w:t xml:space="preserve"> March 2023</w:t>
      </w:r>
    </w:p>
    <w:p w14:paraId="66968363" w14:textId="77777777" w:rsidR="0037119B" w:rsidRPr="00D13112" w:rsidRDefault="0037119B" w:rsidP="0037119B">
      <w:pPr>
        <w:pStyle w:val="ad"/>
        <w:jc w:val="both"/>
        <w:rPr>
          <w:rFonts w:eastAsia="宋体"/>
          <w:b w:val="0"/>
          <w:i w:val="0"/>
          <w:noProof w:val="0"/>
          <w:sz w:val="24"/>
          <w:lang w:eastAsia="zh-CN"/>
        </w:rPr>
      </w:pPr>
    </w:p>
    <w:bookmarkEnd w:id="0"/>
    <w:p w14:paraId="313D291E" w14:textId="77777777" w:rsidR="00FB7CEE" w:rsidRDefault="00FB7CEE" w:rsidP="00FB7CEE">
      <w:pPr>
        <w:pStyle w:val="3GPPHeader"/>
      </w:pPr>
      <w:r>
        <w:t>Agenda Item:</w:t>
      </w:r>
      <w:r>
        <w:tab/>
        <w:t>14.3</w:t>
      </w:r>
    </w:p>
    <w:p w14:paraId="125F4229" w14:textId="40ED21F4" w:rsidR="00FB7CEE" w:rsidRDefault="00FB7CEE" w:rsidP="00FB7CEE">
      <w:pPr>
        <w:pStyle w:val="3GPPHeader"/>
      </w:pPr>
      <w:r>
        <w:t>Source:</w:t>
      </w:r>
      <w:r>
        <w:tab/>
        <w:t>L</w:t>
      </w:r>
      <w:r w:rsidRPr="00FB7CEE">
        <w:t>enovo</w:t>
      </w:r>
      <w:r>
        <w:t xml:space="preserve"> (moderator)</w:t>
      </w:r>
    </w:p>
    <w:p w14:paraId="6B79E5B3" w14:textId="244125B5" w:rsidR="00FB7CEE" w:rsidRPr="00CA44B0" w:rsidRDefault="00FB7CEE" w:rsidP="00FB7CEE">
      <w:pPr>
        <w:pStyle w:val="3GPPHeader"/>
        <w:rPr>
          <w:lang w:val="it-IT"/>
        </w:rPr>
      </w:pPr>
      <w:r>
        <w:rPr>
          <w:lang w:val="it-IT"/>
        </w:rPr>
        <w:t>Title:</w:t>
      </w:r>
      <w:r>
        <w:rPr>
          <w:lang w:val="it-IT"/>
        </w:rPr>
        <w:tab/>
        <w:t xml:space="preserve">Summary of Offline Discussion on </w:t>
      </w:r>
      <w:r w:rsidR="00CA44B0" w:rsidRPr="00CA44B0">
        <w:rPr>
          <w:lang w:val="it-IT"/>
        </w:rPr>
        <w:t>CB: # 23_mobilily_CHO_MRDC</w:t>
      </w:r>
    </w:p>
    <w:p w14:paraId="3E6DF6D1" w14:textId="77777777" w:rsidR="00FB7CEE" w:rsidRDefault="00FB7CEE" w:rsidP="00FB7CEE">
      <w:pPr>
        <w:pStyle w:val="3GPPHeader"/>
      </w:pPr>
      <w:r>
        <w:t>Document for:</w:t>
      </w:r>
      <w:r>
        <w:tab/>
        <w:t>Approval</w:t>
      </w:r>
    </w:p>
    <w:p w14:paraId="1BA29442" w14:textId="77777777" w:rsidR="00FB7CEE" w:rsidRDefault="00FB7CEE">
      <w:pPr>
        <w:pStyle w:val="10"/>
        <w:numPr>
          <w:ilvl w:val="0"/>
          <w:numId w:val="13"/>
        </w:numPr>
        <w:tabs>
          <w:tab w:val="left" w:pos="432"/>
        </w:tabs>
        <w:ind w:left="360" w:hanging="360"/>
      </w:pPr>
      <w:r>
        <w:t>Introduction</w:t>
      </w:r>
    </w:p>
    <w:p w14:paraId="0CB2B2C1" w14:textId="77777777" w:rsidR="00CA44B0" w:rsidRPr="00CA44B0" w:rsidRDefault="00CA44B0" w:rsidP="00CA44B0">
      <w:pPr>
        <w:widowControl w:val="0"/>
        <w:rPr>
          <w:rFonts w:ascii="Calibri" w:hAnsi="Calibri" w:cs="Calibri"/>
          <w:b/>
          <w:color w:val="FF00FF"/>
          <w:sz w:val="18"/>
          <w:szCs w:val="24"/>
        </w:rPr>
      </w:pPr>
      <w:bookmarkStart w:id="1" w:name="_Hlk71889059"/>
      <w:r w:rsidRPr="00CA44B0">
        <w:rPr>
          <w:rFonts w:ascii="Calibri" w:hAnsi="Calibri" w:cs="Calibri"/>
          <w:b/>
          <w:color w:val="FF00FF"/>
          <w:sz w:val="18"/>
          <w:szCs w:val="24"/>
        </w:rPr>
        <w:t>CB: # 23_mobilily_CHO_MRDC</w:t>
      </w:r>
    </w:p>
    <w:p w14:paraId="3E805893" w14:textId="77777777" w:rsidR="00CA44B0" w:rsidRPr="00CA44B0" w:rsidRDefault="00CA44B0" w:rsidP="00CA44B0">
      <w:pPr>
        <w:widowControl w:val="0"/>
        <w:rPr>
          <w:rFonts w:ascii="Calibri" w:hAnsi="Calibri" w:cs="Calibri"/>
          <w:b/>
          <w:color w:val="FF00FF"/>
          <w:sz w:val="18"/>
          <w:szCs w:val="24"/>
        </w:rPr>
      </w:pPr>
      <w:r w:rsidRPr="00CA44B0">
        <w:rPr>
          <w:rFonts w:ascii="Calibri" w:hAnsi="Calibri" w:cs="Calibri"/>
          <w:b/>
          <w:color w:val="FF00FF"/>
          <w:sz w:val="18"/>
          <w:szCs w:val="24"/>
        </w:rPr>
        <w:t>- Further discussion on direct data forwarding scenario, and for potential solutions if possible.</w:t>
      </w:r>
    </w:p>
    <w:p w14:paraId="5CD2DDA9" w14:textId="77777777" w:rsidR="00CA44B0" w:rsidRPr="00CA44B0" w:rsidRDefault="00CA44B0" w:rsidP="00CA44B0">
      <w:pPr>
        <w:widowControl w:val="0"/>
        <w:rPr>
          <w:rFonts w:ascii="Calibri" w:hAnsi="Calibri" w:cs="Calibri"/>
          <w:b/>
          <w:color w:val="FF00FF"/>
          <w:sz w:val="18"/>
          <w:szCs w:val="24"/>
        </w:rPr>
      </w:pPr>
      <w:r w:rsidRPr="00CA44B0">
        <w:rPr>
          <w:rFonts w:ascii="Calibri" w:hAnsi="Calibri" w:cs="Calibri"/>
          <w:b/>
          <w:color w:val="FF00FF"/>
          <w:sz w:val="18"/>
          <w:szCs w:val="24"/>
        </w:rPr>
        <w:t>- Discuss turn the WA to agreement</w:t>
      </w:r>
    </w:p>
    <w:p w14:paraId="208E8991" w14:textId="77777777" w:rsidR="00CA44B0" w:rsidRPr="00CA44B0" w:rsidRDefault="00CA44B0" w:rsidP="00CA44B0">
      <w:pPr>
        <w:widowControl w:val="0"/>
        <w:rPr>
          <w:rFonts w:ascii="Calibri" w:eastAsia="等线" w:hAnsi="Calibri" w:cs="Calibri"/>
          <w:b/>
          <w:color w:val="FF00FF"/>
          <w:sz w:val="18"/>
          <w:szCs w:val="24"/>
        </w:rPr>
      </w:pPr>
      <w:r w:rsidRPr="00CA44B0">
        <w:rPr>
          <w:rFonts w:ascii="Calibri" w:eastAsia="等线" w:hAnsi="Calibri" w:cs="Calibri" w:hint="eastAsia"/>
          <w:b/>
          <w:color w:val="FF00FF"/>
          <w:sz w:val="18"/>
          <w:szCs w:val="24"/>
        </w:rPr>
        <w:t>-</w:t>
      </w:r>
      <w:r w:rsidRPr="00CA44B0">
        <w:rPr>
          <w:rFonts w:ascii="Calibri" w:eastAsia="等线" w:hAnsi="Calibri" w:cs="Calibri"/>
          <w:b/>
          <w:color w:val="FF00FF"/>
          <w:sz w:val="18"/>
          <w:szCs w:val="24"/>
        </w:rPr>
        <w:t xml:space="preserve"> continue discuss on unnecessary CHO signalling, CHO with multiple SCGs.</w:t>
      </w:r>
    </w:p>
    <w:p w14:paraId="17404C1B" w14:textId="77777777" w:rsidR="00CA44B0" w:rsidRPr="00CA44B0" w:rsidRDefault="00CA44B0" w:rsidP="00CA44B0">
      <w:pPr>
        <w:widowControl w:val="0"/>
        <w:rPr>
          <w:rFonts w:ascii="Calibri" w:hAnsi="Calibri" w:cs="Calibri"/>
          <w:color w:val="000000"/>
          <w:sz w:val="18"/>
          <w:szCs w:val="24"/>
        </w:rPr>
      </w:pPr>
      <w:r w:rsidRPr="00CA44B0">
        <w:rPr>
          <w:rFonts w:ascii="Calibri" w:hAnsi="Calibri" w:cs="Calibri"/>
          <w:color w:val="000000"/>
          <w:sz w:val="18"/>
          <w:szCs w:val="24"/>
        </w:rPr>
        <w:t>(Lenovo - moderator)</w:t>
      </w:r>
    </w:p>
    <w:p w14:paraId="4F26065C" w14:textId="357516F5" w:rsidR="00FB7CEE" w:rsidRPr="00CA44B0" w:rsidRDefault="00CA44B0" w:rsidP="00CA44B0">
      <w:pPr>
        <w:widowControl w:val="0"/>
        <w:rPr>
          <w:b/>
          <w:color w:val="AEAAAA" w:themeColor="background2" w:themeShade="BF"/>
          <w:shd w:val="pct15" w:color="auto" w:fill="FFFFFF"/>
        </w:rPr>
      </w:pPr>
      <w:r w:rsidRPr="00CA44B0">
        <w:rPr>
          <w:rFonts w:ascii="Calibri" w:hAnsi="Calibri" w:cs="Calibri"/>
          <w:color w:val="000000"/>
          <w:sz w:val="18"/>
          <w:szCs w:val="24"/>
        </w:rPr>
        <w:t>Summary of offline in R3-230891</w:t>
      </w:r>
    </w:p>
    <w:bookmarkEnd w:id="1"/>
    <w:p w14:paraId="00CED204" w14:textId="77777777" w:rsidR="00FB7CEE" w:rsidRDefault="00FB7CEE">
      <w:pPr>
        <w:pStyle w:val="10"/>
        <w:numPr>
          <w:ilvl w:val="0"/>
          <w:numId w:val="13"/>
        </w:numPr>
        <w:tabs>
          <w:tab w:val="left" w:pos="432"/>
        </w:tabs>
        <w:ind w:left="360" w:hanging="360"/>
      </w:pPr>
      <w:r>
        <w:t>For the Chairman’s Notes</w:t>
      </w:r>
    </w:p>
    <w:p w14:paraId="222E344B" w14:textId="77777777" w:rsidR="00ED5C5D" w:rsidRDefault="00ED5C5D" w:rsidP="009C3B5E">
      <w:pPr>
        <w:spacing w:after="120"/>
        <w:rPr>
          <w:rFonts w:ascii="Calibri" w:hAnsi="Calibri"/>
          <w:color w:val="008000"/>
          <w:sz w:val="18"/>
          <w:szCs w:val="18"/>
        </w:rPr>
      </w:pPr>
    </w:p>
    <w:p w14:paraId="504037B9" w14:textId="7C213D00" w:rsidR="002D1E25" w:rsidRPr="00ED5C5D" w:rsidRDefault="00ED5C5D" w:rsidP="009C3B5E">
      <w:pPr>
        <w:spacing w:after="120"/>
        <w:rPr>
          <w:rFonts w:ascii="Calibri" w:hAnsi="Calibri"/>
          <w:color w:val="008000"/>
          <w:sz w:val="18"/>
          <w:szCs w:val="18"/>
        </w:rPr>
      </w:pPr>
      <w:r>
        <w:rPr>
          <w:rFonts w:ascii="Calibri" w:hAnsi="Calibri"/>
          <w:color w:val="008000"/>
          <w:sz w:val="18"/>
          <w:szCs w:val="18"/>
        </w:rPr>
        <w:t xml:space="preserve">Proposal 1: In CHO with (multiple) SCG configuration, the (candidate) SN can acknowledge </w:t>
      </w:r>
      <w:r w:rsidRPr="00ED5C5D">
        <w:rPr>
          <w:rFonts w:ascii="Calibri" w:hAnsi="Calibri"/>
          <w:color w:val="008000"/>
          <w:sz w:val="18"/>
          <w:szCs w:val="18"/>
        </w:rPr>
        <w:t>to the intermediate nodes (T-MN, S-MN)</w:t>
      </w:r>
      <w:r>
        <w:rPr>
          <w:rFonts w:ascii="Calibri" w:hAnsi="Calibri"/>
          <w:color w:val="008000"/>
          <w:sz w:val="18"/>
          <w:szCs w:val="18"/>
        </w:rPr>
        <w:t xml:space="preserve"> whether it has direct data forwarding path with source SN. If existed, </w:t>
      </w:r>
      <w:r w:rsidRPr="00ED5C5D">
        <w:rPr>
          <w:rFonts w:ascii="Calibri" w:hAnsi="Calibri"/>
          <w:color w:val="008000"/>
          <w:sz w:val="18"/>
          <w:szCs w:val="18"/>
        </w:rPr>
        <w:t>these nodes</w:t>
      </w:r>
      <w:r>
        <w:rPr>
          <w:rFonts w:ascii="Calibri" w:hAnsi="Calibri"/>
          <w:color w:val="008000"/>
          <w:sz w:val="18"/>
          <w:szCs w:val="18"/>
        </w:rPr>
        <w:t xml:space="preserve"> can assign the same data forwarding address.</w:t>
      </w:r>
    </w:p>
    <w:p w14:paraId="48034FC7" w14:textId="77777777" w:rsidR="00670AF5" w:rsidRDefault="00670AF5" w:rsidP="009C3B5E">
      <w:pPr>
        <w:spacing w:after="120"/>
        <w:rPr>
          <w:rFonts w:ascii="Calibri" w:eastAsia="宋体" w:hAnsi="Calibri" w:cs="Calibri"/>
          <w:bCs/>
          <w:color w:val="0000FF"/>
          <w:sz w:val="18"/>
          <w:szCs w:val="24"/>
          <w:lang w:val="en-US" w:eastAsia="zh-CN"/>
        </w:rPr>
      </w:pPr>
    </w:p>
    <w:p w14:paraId="02C88551" w14:textId="776A6721" w:rsidR="009C3B5E" w:rsidRPr="0004103B" w:rsidRDefault="009C3B5E" w:rsidP="009C3B5E">
      <w:pPr>
        <w:spacing w:after="120"/>
        <w:rPr>
          <w:rFonts w:ascii="Calibri" w:eastAsia="宋体" w:hAnsi="Calibri" w:cs="Calibri"/>
          <w:bCs/>
          <w:color w:val="0000FF"/>
          <w:sz w:val="18"/>
          <w:szCs w:val="24"/>
          <w:lang w:val="en-US" w:eastAsia="zh-CN"/>
        </w:rPr>
      </w:pPr>
      <w:r w:rsidRPr="0004103B">
        <w:rPr>
          <w:rFonts w:ascii="Calibri" w:eastAsia="宋体" w:hAnsi="Calibri" w:cs="Calibri" w:hint="eastAsia"/>
          <w:bCs/>
          <w:color w:val="0000FF"/>
          <w:sz w:val="18"/>
          <w:szCs w:val="24"/>
          <w:lang w:val="en-US" w:eastAsia="zh-CN"/>
        </w:rPr>
        <w:t>P</w:t>
      </w:r>
      <w:r w:rsidRPr="0004103B">
        <w:rPr>
          <w:rFonts w:ascii="Calibri" w:eastAsia="宋体" w:hAnsi="Calibri" w:cs="Calibri"/>
          <w:bCs/>
          <w:color w:val="0000FF"/>
          <w:sz w:val="18"/>
          <w:szCs w:val="24"/>
          <w:lang w:val="en-US" w:eastAsia="zh-CN"/>
        </w:rPr>
        <w:t xml:space="preserve">roposal </w:t>
      </w:r>
      <w:r w:rsidR="00F859CF">
        <w:rPr>
          <w:rFonts w:ascii="Calibri" w:eastAsia="宋体" w:hAnsi="Calibri" w:cs="Calibri"/>
          <w:bCs/>
          <w:color w:val="0000FF"/>
          <w:sz w:val="18"/>
          <w:szCs w:val="24"/>
          <w:lang w:val="en-US" w:eastAsia="zh-CN"/>
        </w:rPr>
        <w:t>2</w:t>
      </w:r>
      <w:r w:rsidRPr="0004103B">
        <w:rPr>
          <w:rFonts w:ascii="Calibri" w:eastAsia="宋体" w:hAnsi="Calibri" w:cs="Calibri"/>
          <w:bCs/>
          <w:color w:val="0000FF"/>
          <w:sz w:val="18"/>
          <w:szCs w:val="24"/>
          <w:lang w:val="en-US" w:eastAsia="zh-CN"/>
        </w:rPr>
        <w:t xml:space="preserve">: </w:t>
      </w:r>
      <w:r w:rsidR="0004103B">
        <w:rPr>
          <w:rFonts w:ascii="Calibri" w:eastAsia="宋体" w:hAnsi="Calibri" w:cs="Calibri"/>
          <w:bCs/>
          <w:color w:val="0000FF"/>
          <w:sz w:val="18"/>
          <w:szCs w:val="24"/>
          <w:lang w:val="en-US" w:eastAsia="zh-CN"/>
        </w:rPr>
        <w:t xml:space="preserve">For the </w:t>
      </w:r>
      <w:r w:rsidR="00ED5B1F">
        <w:rPr>
          <w:rFonts w:ascii="Calibri" w:eastAsia="宋体" w:hAnsi="Calibri" w:cs="Calibri"/>
          <w:bCs/>
          <w:color w:val="0000FF"/>
          <w:sz w:val="18"/>
          <w:szCs w:val="24"/>
          <w:lang w:val="en-US" w:eastAsia="zh-CN"/>
        </w:rPr>
        <w:t>direct data forwarding</w:t>
      </w:r>
      <w:r w:rsidR="0004103B">
        <w:rPr>
          <w:rFonts w:ascii="Calibri" w:eastAsia="宋体" w:hAnsi="Calibri" w:cs="Calibri"/>
          <w:bCs/>
          <w:color w:val="0000FF"/>
          <w:sz w:val="18"/>
          <w:szCs w:val="24"/>
          <w:lang w:val="en-US" w:eastAsia="zh-CN"/>
        </w:rPr>
        <w:t>, three options are proposed</w:t>
      </w:r>
      <w:r w:rsidR="00ED5B1F">
        <w:rPr>
          <w:rFonts w:ascii="Calibri" w:eastAsia="宋体" w:hAnsi="Calibri" w:cs="Calibri"/>
          <w:bCs/>
          <w:color w:val="0000FF"/>
          <w:sz w:val="18"/>
          <w:szCs w:val="24"/>
          <w:lang w:val="en-US" w:eastAsia="zh-CN"/>
        </w:rPr>
        <w:t xml:space="preserve"> to update the TS37.340</w:t>
      </w:r>
      <w:r w:rsidR="0004103B">
        <w:rPr>
          <w:rFonts w:ascii="Calibri" w:eastAsia="宋体" w:hAnsi="Calibri" w:cs="Calibri"/>
          <w:bCs/>
          <w:color w:val="0000FF"/>
          <w:sz w:val="18"/>
          <w:szCs w:val="24"/>
          <w:lang w:val="en-US" w:eastAsia="zh-CN"/>
        </w:rPr>
        <w:t>, no consensus</w:t>
      </w:r>
      <w:r w:rsidRPr="0004103B">
        <w:rPr>
          <w:rFonts w:ascii="Calibri" w:eastAsia="宋体" w:hAnsi="Calibri" w:cs="Calibri"/>
          <w:bCs/>
          <w:color w:val="0000FF"/>
          <w:sz w:val="18"/>
          <w:szCs w:val="24"/>
          <w:lang w:val="en-US" w:eastAsia="zh-CN"/>
        </w:rPr>
        <w:t>.</w:t>
      </w:r>
      <w:r w:rsidR="0004103B">
        <w:rPr>
          <w:rFonts w:ascii="Calibri" w:eastAsia="宋体" w:hAnsi="Calibri" w:cs="Calibri"/>
          <w:bCs/>
          <w:color w:val="0000FF"/>
          <w:sz w:val="18"/>
          <w:szCs w:val="24"/>
          <w:lang w:val="en-US" w:eastAsia="zh-CN"/>
        </w:rPr>
        <w:t xml:space="preserve"> </w:t>
      </w:r>
    </w:p>
    <w:p w14:paraId="2C1CD806" w14:textId="704149E4" w:rsidR="0004103B" w:rsidRPr="0004103B" w:rsidRDefault="0004103B" w:rsidP="0004103B">
      <w:pPr>
        <w:pStyle w:val="aff1"/>
        <w:numPr>
          <w:ilvl w:val="0"/>
          <w:numId w:val="23"/>
        </w:numPr>
        <w:spacing w:before="0" w:beforeAutospacing="0" w:after="180" w:afterAutospacing="0"/>
        <w:rPr>
          <w:rFonts w:ascii="Calibri" w:eastAsia="宋体" w:hAnsi="Calibri" w:cs="Calibri"/>
          <w:bCs/>
          <w:color w:val="0000FF"/>
          <w:kern w:val="0"/>
          <w:sz w:val="18"/>
        </w:rPr>
      </w:pPr>
      <w:r w:rsidRPr="0004103B">
        <w:rPr>
          <w:rFonts w:ascii="Calibri" w:eastAsia="宋体" w:hAnsi="Calibri" w:cs="Calibri" w:hint="eastAsia"/>
          <w:bCs/>
          <w:color w:val="0000FF"/>
          <w:kern w:val="0"/>
          <w:sz w:val="18"/>
        </w:rPr>
        <w:t>O</w:t>
      </w:r>
      <w:r w:rsidRPr="0004103B">
        <w:rPr>
          <w:rFonts w:ascii="Calibri" w:eastAsia="宋体" w:hAnsi="Calibri" w:cs="Calibri"/>
          <w:bCs/>
          <w:color w:val="0000FF"/>
          <w:kern w:val="0"/>
          <w:sz w:val="18"/>
        </w:rPr>
        <w:t>ption 1: For 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p>
    <w:p w14:paraId="69981746" w14:textId="149C6B64" w:rsidR="0004103B" w:rsidRPr="0004103B" w:rsidRDefault="0004103B" w:rsidP="0004103B">
      <w:pPr>
        <w:pStyle w:val="aff1"/>
        <w:numPr>
          <w:ilvl w:val="0"/>
          <w:numId w:val="23"/>
        </w:numPr>
        <w:spacing w:before="0" w:beforeAutospacing="0" w:after="180" w:afterAutospacing="0"/>
        <w:rPr>
          <w:rFonts w:ascii="Calibri" w:eastAsia="宋体" w:hAnsi="Calibri" w:cs="Calibri"/>
          <w:bCs/>
          <w:color w:val="0000FF"/>
          <w:kern w:val="0"/>
          <w:sz w:val="18"/>
        </w:rPr>
      </w:pPr>
      <w:r w:rsidRPr="0004103B">
        <w:rPr>
          <w:rFonts w:ascii="Calibri" w:eastAsia="宋体" w:hAnsi="Calibri" w:cs="Calibri" w:hint="eastAsia"/>
          <w:bCs/>
          <w:color w:val="0000FF"/>
          <w:kern w:val="0"/>
          <w:sz w:val="18"/>
        </w:rPr>
        <w:t>O</w:t>
      </w:r>
      <w:r w:rsidRPr="0004103B">
        <w:rPr>
          <w:rFonts w:ascii="Calibri" w:eastAsia="宋体" w:hAnsi="Calibri" w:cs="Calibri"/>
          <w:bCs/>
          <w:color w:val="0000FF"/>
          <w:kern w:val="0"/>
          <w:sz w:val="18"/>
        </w:rPr>
        <w:t>ption 2: In CHO with (multiple) SN configuration, the (candidate) SN may acknowledge whether it has direct data forwarding path with source node for the same UE. If available, the (candidate) SN assigns the same data forwarding address for multiple data forwarding paths and indicate the availability with source node, otherwise, it is up to the network implementation whether to apply indirect data forwarding.</w:t>
      </w:r>
    </w:p>
    <w:p w14:paraId="0AC1C202" w14:textId="16FEFDE5" w:rsidR="0004103B" w:rsidRPr="0004103B" w:rsidRDefault="0004103B" w:rsidP="0004103B">
      <w:pPr>
        <w:pStyle w:val="aff1"/>
        <w:numPr>
          <w:ilvl w:val="0"/>
          <w:numId w:val="23"/>
        </w:numPr>
        <w:spacing w:before="0" w:beforeAutospacing="0" w:after="180" w:afterAutospacing="0"/>
        <w:rPr>
          <w:rFonts w:ascii="Calibri" w:eastAsia="宋体" w:hAnsi="Calibri" w:cs="Calibri"/>
          <w:bCs/>
          <w:color w:val="0000FF"/>
          <w:kern w:val="0"/>
          <w:sz w:val="18"/>
        </w:rPr>
      </w:pPr>
      <w:r w:rsidRPr="0004103B">
        <w:rPr>
          <w:rFonts w:ascii="Calibri" w:eastAsia="宋体" w:hAnsi="Calibri" w:cs="Calibri" w:hint="eastAsia"/>
          <w:bCs/>
          <w:color w:val="0000FF"/>
          <w:kern w:val="0"/>
          <w:sz w:val="18"/>
        </w:rPr>
        <w:t>O</w:t>
      </w:r>
      <w:r w:rsidRPr="0004103B">
        <w:rPr>
          <w:rFonts w:ascii="Calibri" w:eastAsia="宋体" w:hAnsi="Calibri" w:cs="Calibri"/>
          <w:bCs/>
          <w:color w:val="0000FF"/>
          <w:kern w:val="0"/>
          <w:sz w:val="18"/>
        </w:rPr>
        <w:t>ption 3: In CHO with (multiple) SN configurations, the (candidate) SN assigns the same data forwarding addresses regardless of which target MN requested SN addition for the same UE. The (candidate) SN may indicate direct data forwarding path availability with the source node, and it is up to the target MN implementation whether to apply indirect data forwarding.</w:t>
      </w:r>
    </w:p>
    <w:p w14:paraId="2D2E6D2B" w14:textId="77777777" w:rsidR="009C3B5E" w:rsidRPr="0004103B" w:rsidRDefault="009C3B5E" w:rsidP="009C3B5E">
      <w:pPr>
        <w:spacing w:after="120"/>
        <w:rPr>
          <w:rFonts w:ascii="Calibri" w:eastAsia="宋体" w:hAnsi="Calibri" w:cs="Calibri"/>
          <w:bCs/>
          <w:color w:val="008000"/>
          <w:sz w:val="18"/>
          <w:szCs w:val="24"/>
          <w:lang w:eastAsia="zh-CN"/>
        </w:rPr>
      </w:pPr>
    </w:p>
    <w:p w14:paraId="691ECD4E" w14:textId="557494E6" w:rsidR="009C3B5E" w:rsidRPr="000C673B" w:rsidRDefault="009C3B5E" w:rsidP="009C3B5E">
      <w:pPr>
        <w:spacing w:after="120"/>
        <w:rPr>
          <w:rFonts w:ascii="Calibri" w:eastAsia="宋体" w:hAnsi="Calibri" w:cs="Calibri"/>
          <w:bCs/>
          <w:color w:val="0000FF"/>
          <w:sz w:val="18"/>
          <w:szCs w:val="24"/>
          <w:lang w:val="en-US" w:eastAsia="zh-CN"/>
        </w:rPr>
      </w:pPr>
      <w:r w:rsidRPr="000C673B">
        <w:rPr>
          <w:rFonts w:ascii="Calibri" w:eastAsia="宋体" w:hAnsi="Calibri" w:cs="Calibri" w:hint="eastAsia"/>
          <w:bCs/>
          <w:color w:val="0000FF"/>
          <w:sz w:val="18"/>
          <w:szCs w:val="24"/>
          <w:lang w:val="en-US" w:eastAsia="zh-CN"/>
        </w:rPr>
        <w:t>P</w:t>
      </w:r>
      <w:r w:rsidRPr="000C673B">
        <w:rPr>
          <w:rFonts w:ascii="Calibri" w:eastAsia="宋体" w:hAnsi="Calibri" w:cs="Calibri"/>
          <w:bCs/>
          <w:color w:val="0000FF"/>
          <w:sz w:val="18"/>
          <w:szCs w:val="24"/>
          <w:lang w:val="en-US" w:eastAsia="zh-CN"/>
        </w:rPr>
        <w:t xml:space="preserve">roposal </w:t>
      </w:r>
      <w:r w:rsidR="00F859CF">
        <w:rPr>
          <w:rFonts w:ascii="Calibri" w:eastAsia="宋体" w:hAnsi="Calibri" w:cs="Calibri"/>
          <w:bCs/>
          <w:color w:val="0000FF"/>
          <w:sz w:val="18"/>
          <w:szCs w:val="24"/>
          <w:lang w:val="en-US" w:eastAsia="zh-CN"/>
        </w:rPr>
        <w:t>3</w:t>
      </w:r>
      <w:r w:rsidRPr="000C673B">
        <w:rPr>
          <w:rFonts w:ascii="Calibri" w:eastAsia="宋体" w:hAnsi="Calibri" w:cs="Calibri"/>
          <w:bCs/>
          <w:color w:val="0000FF"/>
          <w:sz w:val="18"/>
          <w:szCs w:val="24"/>
          <w:lang w:val="en-US" w:eastAsia="zh-CN"/>
        </w:rPr>
        <w:t xml:space="preserve">: </w:t>
      </w:r>
      <w:r w:rsidR="00925FC5" w:rsidRPr="000C673B">
        <w:rPr>
          <w:rFonts w:ascii="Calibri" w:eastAsia="宋体" w:hAnsi="Calibri" w:cs="Calibri"/>
          <w:bCs/>
          <w:color w:val="0000FF"/>
          <w:sz w:val="18"/>
          <w:szCs w:val="24"/>
          <w:lang w:val="en-US" w:eastAsia="zh-CN"/>
        </w:rPr>
        <w:t xml:space="preserve">FFS </w:t>
      </w:r>
      <w:r w:rsidR="003C3FF4">
        <w:rPr>
          <w:rFonts w:ascii="Calibri" w:eastAsia="宋体" w:hAnsi="Calibri" w:cs="Calibri"/>
          <w:bCs/>
          <w:color w:val="0000FF"/>
          <w:sz w:val="18"/>
          <w:szCs w:val="24"/>
          <w:lang w:val="en-US" w:eastAsia="zh-CN"/>
        </w:rPr>
        <w:t xml:space="preserve">signaling enhancement for </w:t>
      </w:r>
      <w:r w:rsidR="00925FC5" w:rsidRPr="000C673B">
        <w:rPr>
          <w:rFonts w:ascii="Calibri" w:eastAsia="宋体" w:hAnsi="Calibri" w:cs="Calibri"/>
          <w:bCs/>
          <w:color w:val="0000FF"/>
          <w:sz w:val="18"/>
          <w:szCs w:val="24"/>
          <w:lang w:val="en-US" w:eastAsia="zh-CN"/>
        </w:rPr>
        <w:t>d</w:t>
      </w:r>
      <w:r w:rsidR="00B9399C" w:rsidRPr="000C673B">
        <w:rPr>
          <w:rFonts w:ascii="Calibri" w:eastAsia="宋体" w:hAnsi="Calibri" w:cs="Calibri"/>
          <w:bCs/>
          <w:color w:val="0000FF"/>
          <w:sz w:val="18"/>
          <w:szCs w:val="24"/>
          <w:lang w:val="en-US" w:eastAsia="zh-CN"/>
        </w:rPr>
        <w:t xml:space="preserve">irect data forwarding from S-SN to T-SN is </w:t>
      </w:r>
      <w:r w:rsidR="003C3FF4">
        <w:rPr>
          <w:rFonts w:ascii="Calibri" w:eastAsia="宋体" w:hAnsi="Calibri" w:cs="Calibri"/>
          <w:bCs/>
          <w:color w:val="0000FF"/>
          <w:sz w:val="18"/>
          <w:szCs w:val="24"/>
          <w:lang w:val="en-US" w:eastAsia="zh-CN"/>
        </w:rPr>
        <w:t>needed</w:t>
      </w:r>
      <w:r w:rsidR="00CF4840" w:rsidRPr="000C673B">
        <w:rPr>
          <w:rFonts w:ascii="Calibri" w:eastAsia="宋体" w:hAnsi="Calibri" w:cs="Calibri"/>
          <w:bCs/>
          <w:color w:val="0000FF"/>
          <w:sz w:val="18"/>
          <w:szCs w:val="24"/>
          <w:lang w:val="en-US" w:eastAsia="zh-CN"/>
        </w:rPr>
        <w:t>.</w:t>
      </w:r>
    </w:p>
    <w:p w14:paraId="3A145804" w14:textId="77777777" w:rsidR="009C3B5E" w:rsidRPr="00930380" w:rsidRDefault="009C3B5E" w:rsidP="009C3B5E">
      <w:pPr>
        <w:spacing w:after="120"/>
        <w:rPr>
          <w:rFonts w:ascii="Calibri" w:eastAsia="宋体" w:hAnsi="Calibri" w:cs="Calibri"/>
          <w:bCs/>
          <w:color w:val="008000"/>
          <w:sz w:val="18"/>
          <w:szCs w:val="24"/>
          <w:lang w:val="en-US" w:eastAsia="zh-CN"/>
        </w:rPr>
      </w:pPr>
    </w:p>
    <w:p w14:paraId="39815C28" w14:textId="2AF7FD3D" w:rsidR="009C3B5E" w:rsidRPr="00930380" w:rsidRDefault="009C3B5E" w:rsidP="009C3B5E">
      <w:pPr>
        <w:spacing w:after="120"/>
        <w:rPr>
          <w:rFonts w:ascii="Calibri" w:eastAsia="宋体" w:hAnsi="Calibri" w:cs="Calibri"/>
          <w:bCs/>
          <w:color w:val="0000FF"/>
          <w:sz w:val="18"/>
          <w:szCs w:val="24"/>
          <w:lang w:val="en-US" w:eastAsia="zh-CN"/>
        </w:rPr>
      </w:pPr>
      <w:r w:rsidRPr="00C247A1">
        <w:rPr>
          <w:rFonts w:ascii="Calibri" w:eastAsia="宋体" w:hAnsi="Calibri" w:cs="Calibri"/>
          <w:bCs/>
          <w:color w:val="0000FF"/>
          <w:sz w:val="18"/>
          <w:szCs w:val="24"/>
          <w:lang w:val="en-US" w:eastAsia="zh-CN"/>
        </w:rPr>
        <w:t xml:space="preserve">Proposal </w:t>
      </w:r>
      <w:r w:rsidR="00021A67">
        <w:rPr>
          <w:rFonts w:ascii="Calibri" w:eastAsia="宋体" w:hAnsi="Calibri" w:cs="Calibri"/>
          <w:bCs/>
          <w:color w:val="0000FF"/>
          <w:sz w:val="18"/>
          <w:szCs w:val="24"/>
          <w:lang w:val="en-US" w:eastAsia="zh-CN"/>
        </w:rPr>
        <w:t>4</w:t>
      </w:r>
      <w:r w:rsidRPr="00C247A1">
        <w:rPr>
          <w:rFonts w:ascii="Calibri" w:eastAsia="宋体" w:hAnsi="Calibri" w:cs="Calibri"/>
          <w:bCs/>
          <w:color w:val="0000FF"/>
          <w:sz w:val="18"/>
          <w:szCs w:val="24"/>
          <w:lang w:val="en-US" w:eastAsia="zh-CN"/>
        </w:rPr>
        <w:t xml:space="preserve">: For unnecessary CHO </w:t>
      </w:r>
      <w:r w:rsidR="00426457" w:rsidRPr="00C247A1">
        <w:rPr>
          <w:rFonts w:ascii="Calibri" w:eastAsia="宋体" w:hAnsi="Calibri" w:cs="Calibri"/>
          <w:bCs/>
          <w:color w:val="0000FF"/>
          <w:sz w:val="18"/>
          <w:szCs w:val="24"/>
          <w:lang w:val="en-US" w:eastAsia="zh-CN"/>
        </w:rPr>
        <w:t>signaling</w:t>
      </w:r>
      <w:r w:rsidRPr="00C247A1">
        <w:rPr>
          <w:rFonts w:ascii="Calibri" w:eastAsia="宋体" w:hAnsi="Calibri" w:cs="Calibri"/>
          <w:bCs/>
          <w:color w:val="0000FF"/>
          <w:sz w:val="18"/>
          <w:szCs w:val="24"/>
          <w:lang w:val="en-US" w:eastAsia="zh-CN"/>
        </w:rPr>
        <w:t xml:space="preserve">, four solutions are proposed (no optimization is not considered as one solution), no consensus. </w:t>
      </w:r>
    </w:p>
    <w:p w14:paraId="32B9480B" w14:textId="77777777" w:rsidR="009C3B5E" w:rsidRPr="00930380" w:rsidRDefault="009C3B5E" w:rsidP="009C3B5E">
      <w:pPr>
        <w:spacing w:after="120"/>
        <w:rPr>
          <w:rFonts w:ascii="Calibri" w:eastAsia="宋体" w:hAnsi="Calibri" w:cs="Calibri"/>
          <w:bCs/>
          <w:color w:val="008000"/>
          <w:sz w:val="18"/>
          <w:szCs w:val="24"/>
          <w:lang w:val="en-US" w:eastAsia="zh-CN"/>
        </w:rPr>
      </w:pPr>
    </w:p>
    <w:p w14:paraId="090D9BDA" w14:textId="6181936F" w:rsidR="009C3B5E" w:rsidRPr="009B2920" w:rsidRDefault="009C3B5E" w:rsidP="009C3B5E">
      <w:pPr>
        <w:spacing w:after="120"/>
        <w:rPr>
          <w:rFonts w:ascii="Calibri" w:eastAsia="宋体" w:hAnsi="Calibri" w:cs="Calibri"/>
          <w:bCs/>
          <w:color w:val="008000"/>
          <w:sz w:val="18"/>
          <w:szCs w:val="24"/>
          <w:lang w:val="en-US" w:eastAsia="zh-CN"/>
        </w:rPr>
      </w:pPr>
      <w:r w:rsidRPr="00930380">
        <w:rPr>
          <w:rFonts w:ascii="Calibri" w:eastAsia="宋体" w:hAnsi="Calibri" w:cs="Calibri" w:hint="eastAsia"/>
          <w:bCs/>
          <w:color w:val="008000"/>
          <w:sz w:val="18"/>
          <w:szCs w:val="24"/>
          <w:lang w:val="en-US" w:eastAsia="zh-CN"/>
        </w:rPr>
        <w:t>P</w:t>
      </w:r>
      <w:r w:rsidRPr="00930380">
        <w:rPr>
          <w:rFonts w:ascii="Calibri" w:eastAsia="宋体" w:hAnsi="Calibri" w:cs="Calibri"/>
          <w:bCs/>
          <w:color w:val="008000"/>
          <w:sz w:val="18"/>
          <w:szCs w:val="24"/>
          <w:lang w:val="en-US" w:eastAsia="zh-CN"/>
        </w:rPr>
        <w:t xml:space="preserve">roposal </w:t>
      </w:r>
      <w:r w:rsidR="00021A67">
        <w:rPr>
          <w:rFonts w:ascii="Calibri" w:eastAsia="宋体" w:hAnsi="Calibri" w:cs="Calibri"/>
          <w:bCs/>
          <w:color w:val="008000"/>
          <w:sz w:val="18"/>
          <w:szCs w:val="24"/>
          <w:lang w:val="en-US" w:eastAsia="zh-CN"/>
        </w:rPr>
        <w:t>5</w:t>
      </w:r>
      <w:r w:rsidRPr="00930380">
        <w:rPr>
          <w:rFonts w:ascii="Calibri" w:eastAsia="宋体" w:hAnsi="Calibri" w:cs="Calibri"/>
          <w:bCs/>
          <w:color w:val="008000"/>
          <w:sz w:val="18"/>
          <w:szCs w:val="24"/>
          <w:lang w:val="en-US" w:eastAsia="zh-CN"/>
        </w:rPr>
        <w:t xml:space="preserve">: </w:t>
      </w:r>
      <w:r w:rsidR="009B2920" w:rsidRPr="009B2920">
        <w:rPr>
          <w:rFonts w:ascii="Calibri" w:eastAsia="宋体" w:hAnsi="Calibri" w:cs="Calibri"/>
          <w:bCs/>
          <w:color w:val="008000"/>
          <w:sz w:val="18"/>
          <w:szCs w:val="24"/>
          <w:lang w:val="en-US" w:eastAsia="zh-CN"/>
        </w:rPr>
        <w:t>Confirm the early data forwarding for CHO with multiple SCGs is a new problem</w:t>
      </w:r>
      <w:r w:rsidR="009B2920">
        <w:rPr>
          <w:rFonts w:ascii="Calibri" w:eastAsia="宋体" w:hAnsi="Calibri" w:cs="Calibri"/>
          <w:bCs/>
          <w:color w:val="008000"/>
          <w:sz w:val="18"/>
          <w:szCs w:val="24"/>
          <w:lang w:val="en-US" w:eastAsia="zh-CN"/>
        </w:rPr>
        <w:t>.</w:t>
      </w:r>
    </w:p>
    <w:p w14:paraId="279993FF" w14:textId="77777777" w:rsidR="00FB7CEE" w:rsidRDefault="00FB7CEE">
      <w:pPr>
        <w:pStyle w:val="10"/>
        <w:numPr>
          <w:ilvl w:val="0"/>
          <w:numId w:val="13"/>
        </w:numPr>
        <w:ind w:left="360" w:hanging="360"/>
        <w:rPr>
          <w:lang w:val="en-US"/>
        </w:rPr>
      </w:pPr>
      <w:r>
        <w:rPr>
          <w:lang w:val="en-US"/>
        </w:rPr>
        <w:lastRenderedPageBreak/>
        <w:t>Discussion</w:t>
      </w:r>
    </w:p>
    <w:p w14:paraId="49CF5D67" w14:textId="77777777" w:rsidR="00FB7CEE" w:rsidRPr="00021ABA" w:rsidRDefault="00FB7CEE">
      <w:pPr>
        <w:pStyle w:val="21"/>
        <w:numPr>
          <w:ilvl w:val="1"/>
          <w:numId w:val="13"/>
        </w:numPr>
        <w:rPr>
          <w:rFonts w:eastAsiaTheme="minorEastAsia"/>
          <w:lang w:val="en-US" w:eastAsia="zh-CN"/>
        </w:rPr>
      </w:pPr>
      <w:r w:rsidRPr="00021ABA">
        <w:rPr>
          <w:rFonts w:eastAsiaTheme="minorEastAsia"/>
          <w:lang w:val="en-US" w:eastAsia="zh-CN"/>
        </w:rPr>
        <w:t>Progress after online discussion</w:t>
      </w:r>
    </w:p>
    <w:tbl>
      <w:tblPr>
        <w:tblStyle w:val="af7"/>
        <w:tblW w:w="0" w:type="auto"/>
        <w:tblLook w:val="04A0" w:firstRow="1" w:lastRow="0" w:firstColumn="1" w:lastColumn="0" w:noHBand="0" w:noVBand="1"/>
      </w:tblPr>
      <w:tblGrid>
        <w:gridCol w:w="9629"/>
      </w:tblGrid>
      <w:tr w:rsidR="001C5837" w14:paraId="635E2217" w14:textId="77777777" w:rsidTr="00EE77F1">
        <w:tc>
          <w:tcPr>
            <w:tcW w:w="9629" w:type="dxa"/>
          </w:tcPr>
          <w:p w14:paraId="37F735FF" w14:textId="77777777" w:rsidR="001C5837" w:rsidRDefault="001C5837" w:rsidP="001C5837">
            <w:pPr>
              <w:rPr>
                <w:rFonts w:ascii="Calibri" w:hAnsi="Calibri" w:cs="Calibri"/>
                <w:sz w:val="18"/>
                <w:szCs w:val="24"/>
              </w:rPr>
            </w:pPr>
            <w:r w:rsidRPr="00E26FA9">
              <w:rPr>
                <w:rFonts w:ascii="Calibri" w:hAnsi="Calibri" w:cs="Calibri"/>
                <w:sz w:val="18"/>
                <w:szCs w:val="24"/>
              </w:rPr>
              <w:t>No signalling enhancement is needed for the direct data forwarding for CHO with SCG.</w:t>
            </w:r>
          </w:p>
          <w:p w14:paraId="21DF426B" w14:textId="77777777" w:rsidR="001C5837" w:rsidRDefault="001C5837" w:rsidP="001C5837">
            <w:pPr>
              <w:rPr>
                <w:rFonts w:ascii="Calibri" w:hAnsi="Calibri" w:cs="Calibri"/>
                <w:sz w:val="18"/>
                <w:szCs w:val="24"/>
              </w:rPr>
            </w:pPr>
            <w:r w:rsidRPr="002A7B9F">
              <w:rPr>
                <w:rFonts w:ascii="Calibri" w:eastAsia="等线" w:hAnsi="Calibri" w:cs="Calibri"/>
                <w:sz w:val="18"/>
                <w:szCs w:val="24"/>
              </w:rPr>
              <w:t xml:space="preserve">Nokia: </w:t>
            </w:r>
            <w:r w:rsidRPr="00E26FA9">
              <w:rPr>
                <w:rFonts w:ascii="Calibri" w:hAnsi="Calibri" w:cs="Calibri"/>
                <w:sz w:val="18"/>
                <w:szCs w:val="24"/>
              </w:rPr>
              <w:t>direct data forwarding</w:t>
            </w:r>
            <w:r>
              <w:rPr>
                <w:rFonts w:ascii="Calibri" w:hAnsi="Calibri" w:cs="Calibri"/>
                <w:sz w:val="18"/>
                <w:szCs w:val="24"/>
              </w:rPr>
              <w:t xml:space="preserve"> requires signalling support.</w:t>
            </w:r>
          </w:p>
          <w:p w14:paraId="0D03C0FD" w14:textId="77777777" w:rsidR="001C5837" w:rsidRPr="002A7B9F" w:rsidRDefault="001C5837" w:rsidP="001C5837">
            <w:pPr>
              <w:rPr>
                <w:rFonts w:ascii="Calibri" w:eastAsia="等线" w:hAnsi="Calibri" w:cs="Calibri"/>
                <w:sz w:val="18"/>
                <w:szCs w:val="24"/>
              </w:rPr>
            </w:pPr>
            <w:r w:rsidRPr="002A7B9F">
              <w:rPr>
                <w:rFonts w:ascii="Calibri" w:eastAsia="等线" w:hAnsi="Calibri" w:cs="Calibri" w:hint="eastAsia"/>
                <w:sz w:val="18"/>
                <w:szCs w:val="24"/>
              </w:rPr>
              <w:t>H</w:t>
            </w:r>
            <w:r w:rsidRPr="002A7B9F">
              <w:rPr>
                <w:rFonts w:ascii="Calibri" w:eastAsia="等线" w:hAnsi="Calibri" w:cs="Calibri"/>
                <w:sz w:val="18"/>
                <w:szCs w:val="24"/>
              </w:rPr>
              <w:t>W: agree with Nokia.</w:t>
            </w:r>
          </w:p>
          <w:p w14:paraId="640F73A3" w14:textId="77777777" w:rsidR="001C5837" w:rsidRPr="002A7B9F" w:rsidRDefault="001C5837" w:rsidP="001C5837">
            <w:pPr>
              <w:rPr>
                <w:rFonts w:ascii="Calibri" w:eastAsia="等线" w:hAnsi="Calibri" w:cs="Calibri"/>
                <w:sz w:val="18"/>
                <w:szCs w:val="24"/>
              </w:rPr>
            </w:pPr>
            <w:r w:rsidRPr="002A7B9F">
              <w:rPr>
                <w:rFonts w:ascii="Calibri" w:eastAsia="等线" w:hAnsi="Calibri" w:cs="Calibri" w:hint="eastAsia"/>
                <w:sz w:val="18"/>
                <w:szCs w:val="24"/>
              </w:rPr>
              <w:t>C</w:t>
            </w:r>
            <w:r w:rsidRPr="002A7B9F">
              <w:rPr>
                <w:rFonts w:ascii="Calibri" w:eastAsia="等线" w:hAnsi="Calibri" w:cs="Calibri"/>
                <w:sz w:val="18"/>
                <w:szCs w:val="24"/>
              </w:rPr>
              <w:t>ATT, ZTE: agree with Nokia and HW.</w:t>
            </w:r>
          </w:p>
          <w:p w14:paraId="3FD42A3A" w14:textId="77777777" w:rsidR="001C5837" w:rsidRPr="002A7B9F" w:rsidRDefault="001C5837" w:rsidP="001C5837">
            <w:pPr>
              <w:rPr>
                <w:rFonts w:ascii="Calibri" w:eastAsia="等线" w:hAnsi="Calibri" w:cs="Calibri"/>
                <w:sz w:val="18"/>
                <w:szCs w:val="24"/>
              </w:rPr>
            </w:pPr>
            <w:r w:rsidRPr="002A7B9F">
              <w:rPr>
                <w:rFonts w:ascii="Calibri" w:eastAsia="等线" w:hAnsi="Calibri" w:cs="Calibri"/>
                <w:sz w:val="18"/>
                <w:szCs w:val="24"/>
              </w:rPr>
              <w:t>E///: clarification for the scenarios.</w:t>
            </w:r>
          </w:p>
          <w:p w14:paraId="4964D022" w14:textId="77777777" w:rsidR="001C5837" w:rsidRPr="002A7B9F" w:rsidRDefault="001C5837" w:rsidP="001C5837">
            <w:pPr>
              <w:rPr>
                <w:rFonts w:ascii="Calibri" w:eastAsia="等线" w:hAnsi="Calibri" w:cs="Calibri"/>
                <w:sz w:val="18"/>
                <w:szCs w:val="24"/>
              </w:rPr>
            </w:pPr>
            <w:r w:rsidRPr="002A7B9F">
              <w:rPr>
                <w:rFonts w:ascii="Calibri" w:eastAsia="等线" w:hAnsi="Calibri" w:cs="Calibri" w:hint="eastAsia"/>
                <w:sz w:val="18"/>
                <w:szCs w:val="24"/>
              </w:rPr>
              <w:t>Z</w:t>
            </w:r>
            <w:r w:rsidRPr="002A7B9F">
              <w:rPr>
                <w:rFonts w:ascii="Calibri" w:eastAsia="等线" w:hAnsi="Calibri" w:cs="Calibri"/>
                <w:sz w:val="18"/>
                <w:szCs w:val="24"/>
              </w:rPr>
              <w:t>TE: enhancement scenarios in contributions.</w:t>
            </w:r>
          </w:p>
          <w:p w14:paraId="3B9172C2" w14:textId="77777777" w:rsidR="001C5837" w:rsidRPr="002A7B9F" w:rsidRDefault="001C5837" w:rsidP="001C5837">
            <w:pPr>
              <w:rPr>
                <w:rFonts w:ascii="Calibri" w:eastAsia="等线" w:hAnsi="Calibri" w:cs="Calibri"/>
                <w:b/>
                <w:bCs/>
                <w:sz w:val="18"/>
                <w:szCs w:val="24"/>
              </w:rPr>
            </w:pPr>
            <w:r w:rsidRPr="002A7B9F">
              <w:rPr>
                <w:rFonts w:ascii="Calibri" w:eastAsia="等线" w:hAnsi="Calibri" w:cs="Calibri" w:hint="eastAsia"/>
                <w:b/>
                <w:bCs/>
                <w:sz w:val="18"/>
                <w:szCs w:val="24"/>
              </w:rPr>
              <w:t>F</w:t>
            </w:r>
            <w:r w:rsidRPr="002A7B9F">
              <w:rPr>
                <w:rFonts w:ascii="Calibri" w:eastAsia="等线" w:hAnsi="Calibri" w:cs="Calibri"/>
                <w:b/>
                <w:bCs/>
                <w:sz w:val="18"/>
                <w:szCs w:val="24"/>
              </w:rPr>
              <w:t xml:space="preserve">urther discussion on </w:t>
            </w:r>
            <w:r>
              <w:rPr>
                <w:rFonts w:ascii="Calibri" w:eastAsia="等线" w:hAnsi="Calibri" w:cs="Calibri"/>
                <w:b/>
                <w:bCs/>
                <w:sz w:val="18"/>
                <w:szCs w:val="24"/>
              </w:rPr>
              <w:t>d</w:t>
            </w:r>
            <w:r w:rsidRPr="00E95746">
              <w:rPr>
                <w:rFonts w:ascii="Calibri" w:eastAsia="等线" w:hAnsi="Calibri" w:cs="Calibri"/>
                <w:b/>
                <w:bCs/>
                <w:sz w:val="18"/>
                <w:szCs w:val="24"/>
              </w:rPr>
              <w:t>irect data forwarding scenario</w:t>
            </w:r>
            <w:r>
              <w:rPr>
                <w:rFonts w:ascii="Calibri" w:eastAsia="等线" w:hAnsi="Calibri" w:cs="Calibri"/>
                <w:b/>
                <w:bCs/>
                <w:sz w:val="18"/>
                <w:szCs w:val="24"/>
              </w:rPr>
              <w:t>, and for potential solutions if possible.</w:t>
            </w:r>
          </w:p>
          <w:p w14:paraId="55EC3E1D" w14:textId="77777777" w:rsidR="001C5837" w:rsidRPr="00E26FA9" w:rsidRDefault="001C5837" w:rsidP="001C5837">
            <w:pPr>
              <w:rPr>
                <w:rFonts w:ascii="Calibri" w:hAnsi="Calibri" w:cs="Calibri"/>
                <w:sz w:val="18"/>
                <w:szCs w:val="24"/>
              </w:rPr>
            </w:pPr>
            <w:r w:rsidRPr="00E26FA9">
              <w:rPr>
                <w:rFonts w:ascii="Calibri" w:hAnsi="Calibri" w:cs="Calibri"/>
                <w:sz w:val="18"/>
                <w:szCs w:val="24"/>
              </w:rPr>
              <w:t>For the signalling enhancement for CHO with candidate SCGs, wait for RAN2 progress.</w:t>
            </w:r>
          </w:p>
          <w:p w14:paraId="6317BCDE" w14:textId="77777777" w:rsidR="001C5837" w:rsidRPr="00E26FA9" w:rsidRDefault="001C5837" w:rsidP="001C5837">
            <w:pPr>
              <w:rPr>
                <w:rFonts w:ascii="Calibri" w:hAnsi="Calibri" w:cs="Calibri"/>
                <w:sz w:val="18"/>
                <w:szCs w:val="24"/>
              </w:rPr>
            </w:pPr>
            <w:r w:rsidRPr="00E26FA9">
              <w:rPr>
                <w:rFonts w:ascii="Calibri" w:hAnsi="Calibri" w:cs="Calibri"/>
                <w:sz w:val="18"/>
                <w:szCs w:val="24"/>
              </w:rPr>
              <w:t>Confirm the early data forwarding for CHO with candidate SCGs is a new problem.</w:t>
            </w:r>
          </w:p>
          <w:p w14:paraId="20B584CA" w14:textId="77777777" w:rsidR="001C5837" w:rsidRDefault="001C5837" w:rsidP="001C5837">
            <w:pPr>
              <w:widowControl w:val="0"/>
              <w:ind w:left="144" w:hanging="144"/>
              <w:rPr>
                <w:rFonts w:ascii="Calibri" w:hAnsi="Calibri" w:cs="Calibri"/>
                <w:sz w:val="18"/>
                <w:szCs w:val="24"/>
              </w:rPr>
            </w:pPr>
            <w:r w:rsidRPr="00E26FA9">
              <w:rPr>
                <w:rFonts w:ascii="Calibri" w:hAnsi="Calibri" w:cs="Calibri"/>
                <w:sz w:val="18"/>
                <w:szCs w:val="24"/>
              </w:rPr>
              <w:t>In case of Inter-Master Node conditional handover with/without Secondary Node change, a new IE (e.g., Additional direct Forwarding Path Availability) is added, to indicate whether direct path between source MN and target SN is available, via SN addition request acknowledge message.</w:t>
            </w:r>
          </w:p>
          <w:p w14:paraId="6EB401B0" w14:textId="77777777" w:rsidR="001C5837" w:rsidRPr="00E26FA9" w:rsidRDefault="001C5837" w:rsidP="001C5837">
            <w:pPr>
              <w:widowControl w:val="0"/>
              <w:ind w:left="144" w:hanging="144"/>
              <w:rPr>
                <w:rFonts w:ascii="Calibri" w:hAnsi="Calibri" w:cs="Calibri"/>
                <w:sz w:val="18"/>
                <w:szCs w:val="24"/>
              </w:rPr>
            </w:pPr>
            <w:bookmarkStart w:id="2" w:name="_Toc110519050"/>
            <w:bookmarkStart w:id="3" w:name="_Toc110932255"/>
            <w:bookmarkStart w:id="4" w:name="_Toc127475115"/>
            <w:r w:rsidRPr="00E26FA9">
              <w:rPr>
                <w:rFonts w:ascii="Calibri" w:hAnsi="Calibri" w:cs="Calibri"/>
                <w:sz w:val="18"/>
                <w:szCs w:val="24"/>
              </w:rPr>
              <w:t>The source SN informs the MN whether the target CHO + MR-DC or CHO+CPC configuration needs to be updated, if there is a reconfiguration</w:t>
            </w:r>
            <w:bookmarkEnd w:id="2"/>
            <w:bookmarkEnd w:id="3"/>
            <w:r w:rsidRPr="00E26FA9">
              <w:rPr>
                <w:rFonts w:ascii="Calibri" w:hAnsi="Calibri" w:cs="Calibri"/>
                <w:sz w:val="18"/>
                <w:szCs w:val="24"/>
              </w:rPr>
              <w:t>.</w:t>
            </w:r>
            <w:bookmarkEnd w:id="4"/>
          </w:p>
          <w:p w14:paraId="0AB1A1A5" w14:textId="77777777" w:rsidR="001C5837" w:rsidRDefault="001C5837" w:rsidP="001C5837">
            <w:pPr>
              <w:widowControl w:val="0"/>
              <w:ind w:left="144" w:hanging="144"/>
              <w:rPr>
                <w:rFonts w:ascii="Calibri" w:hAnsi="Calibri" w:cs="Calibri"/>
                <w:sz w:val="18"/>
                <w:szCs w:val="24"/>
              </w:rPr>
            </w:pPr>
            <w:r w:rsidRPr="00E26FA9">
              <w:rPr>
                <w:rFonts w:ascii="Calibri" w:hAnsi="Calibri" w:cs="Calibri"/>
                <w:sz w:val="18"/>
                <w:szCs w:val="24"/>
              </w:rPr>
              <w:t>RAN3 to acknowledge the new problem raised by [R3-226192] and seek for solution to allow the full-fetched operations in CHO with multiple SCGs.</w:t>
            </w:r>
          </w:p>
          <w:p w14:paraId="5B92EF36" w14:textId="77777777" w:rsidR="001C5837" w:rsidRDefault="001C5837" w:rsidP="001C5837">
            <w:pPr>
              <w:widowControl w:val="0"/>
              <w:ind w:left="144" w:hanging="144"/>
              <w:rPr>
                <w:rFonts w:ascii="Calibri" w:hAnsi="Calibri" w:cs="Calibri"/>
                <w:sz w:val="18"/>
                <w:szCs w:val="24"/>
              </w:rPr>
            </w:pPr>
            <w:r w:rsidRPr="002D6394">
              <w:rPr>
                <w:rFonts w:ascii="Calibri" w:hAnsi="Calibri" w:cs="Calibri"/>
                <w:sz w:val="18"/>
                <w:szCs w:val="24"/>
              </w:rPr>
              <w:t>RAN3 to agree to enhance HO REQ ACK (as CHO response for a candidate PCell) and to carry multiple admission results of PDU session resources setup from T-MN, each for the pair of (candidate PCell + T-SN).</w:t>
            </w:r>
          </w:p>
          <w:p w14:paraId="2EEFD444" w14:textId="77777777" w:rsidR="001C5837" w:rsidRDefault="001C5837" w:rsidP="001C5837">
            <w:pPr>
              <w:widowControl w:val="0"/>
              <w:ind w:left="144" w:hanging="144"/>
              <w:rPr>
                <w:rFonts w:ascii="Calibri" w:hAnsi="Calibri" w:cs="Calibri"/>
                <w:sz w:val="18"/>
                <w:szCs w:val="24"/>
              </w:rPr>
            </w:pPr>
            <w:r w:rsidRPr="0088530B">
              <w:rPr>
                <w:rFonts w:ascii="Calibri" w:hAnsi="Calibri" w:cs="Calibri"/>
                <w:sz w:val="18"/>
                <w:szCs w:val="24"/>
              </w:rPr>
              <w:t>RAN3 to agree that S-SN (who is aware of CHO) always informs S-MN of its intra-S-SN configuration update with the UE, regardless of whether SRB3 was already used or SRB1 has to be used via MN, via the SN-initiated SN modification procedure (including the updated CG-Config).</w:t>
            </w:r>
          </w:p>
          <w:p w14:paraId="41AF12E3" w14:textId="77777777" w:rsidR="001C5837" w:rsidRDefault="001C5837" w:rsidP="001C5837">
            <w:pPr>
              <w:widowControl w:val="0"/>
              <w:ind w:left="144" w:hanging="144"/>
              <w:rPr>
                <w:rFonts w:ascii="Calibri" w:hAnsi="Calibri" w:cs="Calibri"/>
                <w:sz w:val="18"/>
                <w:szCs w:val="24"/>
              </w:rPr>
            </w:pPr>
            <w:r w:rsidRPr="0088530B">
              <w:rPr>
                <w:rFonts w:ascii="Calibri" w:hAnsi="Calibri" w:cs="Calibri"/>
                <w:sz w:val="18"/>
                <w:szCs w:val="24"/>
              </w:rPr>
              <w:t>RAN3 to agree to enhance HO REQ ACK message so that, during CHO preparation phase, T-MN can provide (a) whether CHO(+NR-DC/CPAC) configuration was generated by full config, or (b) full config was used only on SN part.</w:t>
            </w:r>
          </w:p>
          <w:p w14:paraId="747474AA" w14:textId="77777777" w:rsidR="001C5837" w:rsidRPr="00560564" w:rsidRDefault="001C5837" w:rsidP="001C5837">
            <w:pPr>
              <w:widowControl w:val="0"/>
              <w:ind w:left="144" w:hanging="144"/>
              <w:rPr>
                <w:rFonts w:ascii="Calibri" w:hAnsi="Calibri" w:cs="Calibri"/>
                <w:b/>
                <w:bCs/>
                <w:sz w:val="18"/>
                <w:szCs w:val="24"/>
                <w:u w:val="single"/>
              </w:rPr>
            </w:pPr>
            <w:r w:rsidRPr="00560564">
              <w:rPr>
                <w:rFonts w:ascii="Calibri" w:hAnsi="Calibri" w:cs="Calibri"/>
                <w:b/>
                <w:bCs/>
                <w:sz w:val="18"/>
                <w:szCs w:val="24"/>
                <w:u w:val="single"/>
              </w:rPr>
              <w:t>Duplication issue of direct early data forwarding</w:t>
            </w:r>
          </w:p>
          <w:p w14:paraId="32AC94AC" w14:textId="77777777" w:rsidR="001C5837" w:rsidRPr="00A230B8" w:rsidRDefault="001C5837" w:rsidP="001C5837">
            <w:pPr>
              <w:widowControl w:val="0"/>
              <w:ind w:left="144" w:hanging="144"/>
              <w:rPr>
                <w:rFonts w:ascii="Calibri" w:hAnsi="Calibri" w:cs="Calibri"/>
                <w:b/>
                <w:bCs/>
                <w:sz w:val="18"/>
                <w:szCs w:val="24"/>
              </w:rPr>
            </w:pPr>
            <w:r w:rsidRPr="00A230B8">
              <w:rPr>
                <w:rFonts w:ascii="Calibri" w:hAnsi="Calibri" w:cs="Calibri" w:hint="eastAsia"/>
                <w:b/>
                <w:bCs/>
                <w:sz w:val="18"/>
                <w:szCs w:val="24"/>
              </w:rPr>
              <w:t>P</w:t>
            </w:r>
            <w:r w:rsidRPr="00A230B8">
              <w:rPr>
                <w:rFonts w:ascii="Calibri" w:hAnsi="Calibri" w:cs="Calibri"/>
                <w:b/>
                <w:bCs/>
                <w:sz w:val="18"/>
                <w:szCs w:val="24"/>
              </w:rPr>
              <w:t>roposal 1: Turn the previous WA into an agreement:</w:t>
            </w:r>
          </w:p>
          <w:p w14:paraId="21D04827" w14:textId="77777777" w:rsidR="001C5837" w:rsidRPr="00E95746" w:rsidRDefault="001C5837" w:rsidP="001C5837">
            <w:pPr>
              <w:widowControl w:val="0"/>
              <w:ind w:left="144" w:hanging="144"/>
              <w:rPr>
                <w:rFonts w:ascii="Calibri" w:hAnsi="Calibri" w:cs="Calibri"/>
                <w:b/>
                <w:bCs/>
                <w:sz w:val="18"/>
                <w:szCs w:val="24"/>
              </w:rPr>
            </w:pPr>
            <w:r w:rsidRPr="00E95746">
              <w:rPr>
                <w:rFonts w:ascii="Calibri" w:hAnsi="Calibri" w:cs="Calibri"/>
                <w:b/>
                <w:bCs/>
                <w:sz w:val="18"/>
                <w:szCs w:val="24"/>
              </w:rPr>
              <w:t>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4E6CC673" w14:textId="77777777" w:rsidR="001C5837" w:rsidRPr="00CA21B0" w:rsidRDefault="001C5837" w:rsidP="001C5837">
            <w:pPr>
              <w:widowControl w:val="0"/>
              <w:ind w:left="144" w:hanging="144"/>
              <w:rPr>
                <w:rFonts w:ascii="Calibri" w:hAnsi="Calibri" w:cs="Calibri"/>
                <w:sz w:val="18"/>
                <w:szCs w:val="24"/>
              </w:rPr>
            </w:pPr>
            <w:r w:rsidRPr="00CA21B0">
              <w:rPr>
                <w:rFonts w:ascii="Calibri" w:hAnsi="Calibri" w:cs="Calibri"/>
                <w:sz w:val="18"/>
                <w:szCs w:val="24"/>
              </w:rPr>
              <w:t>Proposal 1:</w:t>
            </w:r>
            <w:r w:rsidRPr="00CA21B0">
              <w:rPr>
                <w:rFonts w:ascii="Calibri" w:hAnsi="Calibri" w:cs="Calibri"/>
                <w:b/>
                <w:bCs/>
                <w:sz w:val="18"/>
                <w:szCs w:val="24"/>
              </w:rPr>
              <w:t xml:space="preserve"> </w:t>
            </w:r>
            <w:r w:rsidRPr="00CA21B0">
              <w:rPr>
                <w:rFonts w:ascii="Calibri" w:hAnsi="Calibri" w:cs="Calibri" w:hint="eastAsia"/>
                <w:b/>
                <w:bCs/>
                <w:sz w:val="18"/>
                <w:szCs w:val="24"/>
              </w:rPr>
              <w:t>I</w:t>
            </w:r>
            <w:r w:rsidRPr="00CA21B0">
              <w:rPr>
                <w:rFonts w:ascii="Calibri" w:hAnsi="Calibri" w:cs="Calibri"/>
                <w:b/>
                <w:bCs/>
                <w:sz w:val="18"/>
                <w:szCs w:val="24"/>
              </w:rPr>
              <w:t xml:space="preserve">ntroduce a new IE </w:t>
            </w:r>
            <w:r w:rsidRPr="00CA21B0">
              <w:rPr>
                <w:rFonts w:ascii="Calibri" w:hAnsi="Calibri" w:cs="Calibri" w:hint="eastAsia"/>
                <w:b/>
                <w:bCs/>
                <w:sz w:val="18"/>
                <w:szCs w:val="24"/>
              </w:rPr>
              <w:t>in</w:t>
            </w:r>
            <w:r w:rsidRPr="00CA21B0">
              <w:rPr>
                <w:rFonts w:ascii="Calibri" w:hAnsi="Calibri" w:cs="Calibri"/>
                <w:b/>
                <w:bCs/>
                <w:sz w:val="18"/>
                <w:szCs w:val="24"/>
              </w:rPr>
              <w:t xml:space="preserve"> XnAP</w:t>
            </w:r>
            <w:r w:rsidRPr="00CA21B0">
              <w:rPr>
                <w:rFonts w:ascii="Calibri" w:hAnsi="Calibri" w:cs="Calibri"/>
                <w:sz w:val="18"/>
                <w:szCs w:val="24"/>
              </w:rPr>
              <w:t>: SN Additional Request ACK to indicate to the target MN about the direct path availability between target SN and source MN.</w:t>
            </w:r>
          </w:p>
          <w:p w14:paraId="3E061227" w14:textId="77777777" w:rsidR="001C5837" w:rsidRPr="00CA21B0" w:rsidRDefault="001C5837" w:rsidP="001C5837">
            <w:pPr>
              <w:widowControl w:val="0"/>
              <w:ind w:left="144" w:hanging="144"/>
              <w:rPr>
                <w:rFonts w:ascii="Calibri" w:hAnsi="Calibri" w:cs="Calibri"/>
                <w:sz w:val="18"/>
                <w:szCs w:val="24"/>
              </w:rPr>
            </w:pPr>
            <w:r w:rsidRPr="00CA21B0">
              <w:rPr>
                <w:rFonts w:ascii="Calibri" w:hAnsi="Calibri" w:cs="Calibri" w:hint="eastAsia"/>
                <w:sz w:val="18"/>
                <w:szCs w:val="24"/>
              </w:rPr>
              <w:t>P</w:t>
            </w:r>
            <w:r w:rsidRPr="00CA21B0">
              <w:rPr>
                <w:rFonts w:ascii="Calibri" w:hAnsi="Calibri" w:cs="Calibri"/>
                <w:sz w:val="18"/>
                <w:szCs w:val="24"/>
              </w:rPr>
              <w:t xml:space="preserve">roposal 2: </w:t>
            </w:r>
            <w:r w:rsidRPr="00CA21B0">
              <w:rPr>
                <w:rFonts w:ascii="Calibri" w:hAnsi="Calibri" w:cs="Calibri"/>
                <w:b/>
                <w:bCs/>
                <w:sz w:val="18"/>
                <w:szCs w:val="24"/>
              </w:rPr>
              <w:t>introduce a new IE in XnAP</w:t>
            </w:r>
            <w:r w:rsidRPr="00CA21B0">
              <w:rPr>
                <w:rFonts w:ascii="Calibri" w:hAnsi="Calibri" w:cs="Calibri"/>
                <w:sz w:val="18"/>
                <w:szCs w:val="24"/>
              </w:rPr>
              <w:t>: HO Request ACK to indicate to the source MN about the direct path availability between target SN and source SN.</w:t>
            </w:r>
          </w:p>
          <w:p w14:paraId="09F33CFC" w14:textId="77777777" w:rsidR="001C5837" w:rsidRPr="00560564" w:rsidRDefault="001C5837" w:rsidP="001C5837">
            <w:pPr>
              <w:widowControl w:val="0"/>
              <w:ind w:left="144" w:hanging="144"/>
              <w:rPr>
                <w:rFonts w:ascii="Calibri" w:hAnsi="Calibri" w:cs="Calibri"/>
                <w:b/>
                <w:bCs/>
                <w:sz w:val="18"/>
                <w:szCs w:val="24"/>
                <w:u w:val="single"/>
              </w:rPr>
            </w:pPr>
            <w:r w:rsidRPr="00560564">
              <w:rPr>
                <w:rFonts w:ascii="Calibri" w:hAnsi="Calibri" w:cs="Calibri"/>
                <w:b/>
                <w:bCs/>
                <w:sz w:val="18"/>
                <w:szCs w:val="24"/>
                <w:u w:val="single"/>
              </w:rPr>
              <w:t>Unnecessary CHO signalling exchange between MN and the target SN</w:t>
            </w:r>
          </w:p>
          <w:p w14:paraId="537748B7" w14:textId="77777777" w:rsidR="001C5837" w:rsidRDefault="001C5837" w:rsidP="001C5837">
            <w:pPr>
              <w:widowControl w:val="0"/>
              <w:ind w:left="144" w:hanging="144"/>
              <w:rPr>
                <w:rFonts w:ascii="Calibri" w:hAnsi="Calibri" w:cs="Calibri"/>
                <w:b/>
                <w:bCs/>
                <w:sz w:val="18"/>
                <w:szCs w:val="24"/>
                <w:u w:val="single"/>
              </w:rPr>
            </w:pPr>
            <w:r w:rsidRPr="00587213">
              <w:rPr>
                <w:rFonts w:ascii="Calibri" w:hAnsi="Calibri" w:cs="Calibri"/>
                <w:b/>
                <w:bCs/>
                <w:sz w:val="18"/>
                <w:szCs w:val="24"/>
                <w:u w:val="single"/>
              </w:rPr>
              <w:t>Data forwarding enhancements for CHO with SCG(s) kept at the target side</w:t>
            </w:r>
          </w:p>
          <w:p w14:paraId="222D8506" w14:textId="77777777" w:rsidR="001C5837" w:rsidRPr="002A7B9F" w:rsidRDefault="001C5837" w:rsidP="001C5837">
            <w:pPr>
              <w:widowControl w:val="0"/>
              <w:ind w:left="144" w:hanging="144"/>
              <w:rPr>
                <w:rFonts w:ascii="Calibri" w:eastAsia="等线" w:hAnsi="Calibri" w:cs="Calibri"/>
                <w:b/>
                <w:bCs/>
                <w:sz w:val="18"/>
                <w:szCs w:val="24"/>
                <w:u w:val="single"/>
              </w:rPr>
            </w:pPr>
            <w:r w:rsidRPr="002A7B9F">
              <w:rPr>
                <w:rFonts w:ascii="Calibri" w:eastAsia="等线" w:hAnsi="Calibri" w:cs="Calibri"/>
                <w:b/>
                <w:bCs/>
                <w:sz w:val="18"/>
                <w:szCs w:val="24"/>
                <w:u w:val="single"/>
              </w:rPr>
              <w:t>Draft LS to</w:t>
            </w:r>
            <w:r w:rsidRPr="002A7B9F">
              <w:rPr>
                <w:rFonts w:ascii="Calibri" w:eastAsia="等线" w:hAnsi="Calibri" w:cs="Calibri"/>
                <w:sz w:val="18"/>
                <w:szCs w:val="24"/>
              </w:rPr>
              <w:t xml:space="preserve"> RAN2 </w:t>
            </w:r>
            <w:r w:rsidRPr="00587213">
              <w:rPr>
                <w:rFonts w:ascii="Calibri" w:eastAsia="等线" w:hAnsi="Calibri" w:cs="Calibri"/>
                <w:sz w:val="18"/>
                <w:szCs w:val="24"/>
              </w:rPr>
              <w:t>LS on creating a structure representing possible SCG reconfigurations</w:t>
            </w:r>
          </w:p>
          <w:p w14:paraId="47550A46" w14:textId="77777777" w:rsidR="001C5837" w:rsidRDefault="001C5837" w:rsidP="001C5837">
            <w:pPr>
              <w:widowControl w:val="0"/>
              <w:ind w:left="144" w:hanging="144"/>
              <w:rPr>
                <w:rFonts w:ascii="Calibri" w:hAnsi="Calibri" w:cs="Calibri"/>
                <w:sz w:val="18"/>
                <w:szCs w:val="24"/>
              </w:rPr>
            </w:pPr>
            <w:r w:rsidRPr="00560564">
              <w:rPr>
                <w:rFonts w:ascii="Calibri" w:hAnsi="Calibri" w:cs="Calibri"/>
                <w:sz w:val="18"/>
                <w:szCs w:val="24"/>
              </w:rPr>
              <w:t>Early data forwarding optimization for CHO with multiple candidate SCGs</w:t>
            </w:r>
          </w:p>
          <w:p w14:paraId="24780A21" w14:textId="77777777" w:rsidR="001C5837" w:rsidRDefault="001C5837" w:rsidP="001C5837">
            <w:pPr>
              <w:widowControl w:val="0"/>
              <w:ind w:left="144" w:hanging="144"/>
              <w:rPr>
                <w:rFonts w:ascii="Calibri" w:hAnsi="Calibri" w:cs="Calibri"/>
                <w:sz w:val="18"/>
                <w:szCs w:val="24"/>
              </w:rPr>
            </w:pPr>
            <w:r>
              <w:rPr>
                <w:rFonts w:ascii="Calibri" w:hAnsi="Calibri" w:cs="Calibri"/>
                <w:sz w:val="18"/>
                <w:szCs w:val="24"/>
              </w:rPr>
              <w:t xml:space="preserve"> </w:t>
            </w:r>
          </w:p>
          <w:p w14:paraId="2C2960A4" w14:textId="77777777" w:rsidR="001C5837" w:rsidRDefault="001C5837" w:rsidP="001C5837">
            <w:pPr>
              <w:widowControl w:val="0"/>
              <w:ind w:left="144" w:hanging="144"/>
              <w:rPr>
                <w:rFonts w:ascii="Calibri" w:hAnsi="Calibri" w:cs="Calibri"/>
                <w:b/>
                <w:color w:val="FF00FF"/>
                <w:sz w:val="18"/>
                <w:szCs w:val="24"/>
              </w:rPr>
            </w:pPr>
            <w:r>
              <w:rPr>
                <w:rFonts w:ascii="Calibri" w:hAnsi="Calibri" w:cs="Calibri"/>
                <w:b/>
                <w:color w:val="FF00FF"/>
                <w:sz w:val="18"/>
                <w:szCs w:val="24"/>
              </w:rPr>
              <w:lastRenderedPageBreak/>
              <w:t>CB: # 23_mobilily_CHO_MRDC</w:t>
            </w:r>
          </w:p>
          <w:p w14:paraId="4A6D4673" w14:textId="77777777" w:rsidR="001C5837" w:rsidRDefault="001C5837" w:rsidP="001C5837">
            <w:pPr>
              <w:widowControl w:val="0"/>
              <w:ind w:left="144" w:hanging="144"/>
              <w:rPr>
                <w:rFonts w:ascii="Calibri" w:hAnsi="Calibri" w:cs="Calibri"/>
                <w:b/>
                <w:color w:val="FF00FF"/>
                <w:sz w:val="18"/>
                <w:szCs w:val="24"/>
              </w:rPr>
            </w:pPr>
            <w:r>
              <w:rPr>
                <w:rFonts w:ascii="Calibri" w:hAnsi="Calibri" w:cs="Calibri"/>
                <w:b/>
                <w:color w:val="FF00FF"/>
                <w:sz w:val="18"/>
                <w:szCs w:val="24"/>
              </w:rPr>
              <w:t xml:space="preserve">- </w:t>
            </w:r>
            <w:r w:rsidRPr="00E95746">
              <w:rPr>
                <w:rFonts w:ascii="Calibri" w:hAnsi="Calibri" w:cs="Calibri"/>
                <w:b/>
                <w:color w:val="FF00FF"/>
                <w:sz w:val="18"/>
                <w:szCs w:val="24"/>
              </w:rPr>
              <w:t>Further discussion on direct data forwarding scenario, and for potential solutions if possible.</w:t>
            </w:r>
          </w:p>
          <w:p w14:paraId="5D347F92" w14:textId="77777777" w:rsidR="001C5837" w:rsidRDefault="001C5837" w:rsidP="001C5837">
            <w:pPr>
              <w:widowControl w:val="0"/>
              <w:ind w:left="144" w:hanging="144"/>
              <w:rPr>
                <w:rFonts w:ascii="Calibri" w:hAnsi="Calibri" w:cs="Calibri"/>
                <w:b/>
                <w:color w:val="FF00FF"/>
                <w:sz w:val="18"/>
                <w:szCs w:val="24"/>
              </w:rPr>
            </w:pPr>
            <w:r>
              <w:rPr>
                <w:rFonts w:ascii="Calibri" w:hAnsi="Calibri" w:cs="Calibri"/>
                <w:b/>
                <w:color w:val="FF00FF"/>
                <w:sz w:val="18"/>
                <w:szCs w:val="24"/>
              </w:rPr>
              <w:t>- Discuss turn the WA to agreement</w:t>
            </w:r>
          </w:p>
          <w:p w14:paraId="420EDD0E" w14:textId="77777777" w:rsidR="001C5837" w:rsidRPr="002A7B9F" w:rsidRDefault="001C5837" w:rsidP="001C5837">
            <w:pPr>
              <w:widowControl w:val="0"/>
              <w:ind w:left="144" w:hanging="144"/>
              <w:rPr>
                <w:rFonts w:ascii="Calibri" w:eastAsia="等线" w:hAnsi="Calibri" w:cs="Calibri"/>
                <w:b/>
                <w:color w:val="FF00FF"/>
                <w:sz w:val="18"/>
                <w:szCs w:val="24"/>
              </w:rPr>
            </w:pPr>
            <w:r w:rsidRPr="002A7B9F">
              <w:rPr>
                <w:rFonts w:ascii="Calibri" w:eastAsia="等线" w:hAnsi="Calibri" w:cs="Calibri" w:hint="eastAsia"/>
                <w:b/>
                <w:color w:val="FF00FF"/>
                <w:sz w:val="18"/>
                <w:szCs w:val="24"/>
              </w:rPr>
              <w:t>-</w:t>
            </w:r>
            <w:r w:rsidRPr="002A7B9F">
              <w:rPr>
                <w:rFonts w:ascii="Calibri" w:eastAsia="等线" w:hAnsi="Calibri" w:cs="Calibri"/>
                <w:b/>
                <w:color w:val="FF00FF"/>
                <w:sz w:val="18"/>
                <w:szCs w:val="24"/>
              </w:rPr>
              <w:t xml:space="preserve"> continue discuss on </w:t>
            </w:r>
            <w:r>
              <w:rPr>
                <w:rFonts w:ascii="Calibri" w:eastAsia="等线" w:hAnsi="Calibri" w:cs="Calibri"/>
                <w:b/>
                <w:color w:val="FF00FF"/>
                <w:sz w:val="18"/>
                <w:szCs w:val="24"/>
              </w:rPr>
              <w:t>u</w:t>
            </w:r>
            <w:r w:rsidRPr="00E95746">
              <w:rPr>
                <w:rFonts w:ascii="Calibri" w:eastAsia="等线" w:hAnsi="Calibri" w:cs="Calibri"/>
                <w:b/>
                <w:color w:val="FF00FF"/>
                <w:sz w:val="18"/>
                <w:szCs w:val="24"/>
              </w:rPr>
              <w:t>nnecessary CHO signalling</w:t>
            </w:r>
            <w:r>
              <w:rPr>
                <w:rFonts w:ascii="Calibri" w:eastAsia="等线" w:hAnsi="Calibri" w:cs="Calibri"/>
                <w:b/>
                <w:color w:val="FF00FF"/>
                <w:sz w:val="18"/>
                <w:szCs w:val="24"/>
              </w:rPr>
              <w:t>, CHO with multiple SCGs.</w:t>
            </w:r>
          </w:p>
          <w:p w14:paraId="4F4333D5" w14:textId="77777777" w:rsidR="001C5837" w:rsidRDefault="001C5837" w:rsidP="001C5837">
            <w:pPr>
              <w:widowControl w:val="0"/>
              <w:ind w:left="144" w:hanging="144"/>
              <w:rPr>
                <w:rFonts w:ascii="Calibri" w:hAnsi="Calibri" w:cs="Calibri"/>
                <w:color w:val="000000"/>
                <w:sz w:val="18"/>
                <w:szCs w:val="24"/>
              </w:rPr>
            </w:pPr>
            <w:r>
              <w:rPr>
                <w:rFonts w:ascii="Calibri" w:hAnsi="Calibri" w:cs="Calibri"/>
                <w:color w:val="000000"/>
                <w:sz w:val="18"/>
                <w:szCs w:val="24"/>
              </w:rPr>
              <w:t>(Lenovo - moderator)</w:t>
            </w:r>
          </w:p>
          <w:p w14:paraId="31C4BB9C" w14:textId="135A662D" w:rsidR="001C5837" w:rsidRPr="007C5633" w:rsidRDefault="001C5837" w:rsidP="007C5633">
            <w:pPr>
              <w:widowControl w:val="0"/>
              <w:ind w:left="144" w:hanging="144"/>
              <w:rPr>
                <w:rFonts w:ascii="Calibri" w:hAnsi="Calibri" w:cs="Calibri"/>
                <w:color w:val="000000"/>
                <w:sz w:val="18"/>
                <w:szCs w:val="24"/>
              </w:rPr>
            </w:pPr>
            <w:r w:rsidRPr="00E95746">
              <w:rPr>
                <w:rFonts w:ascii="Calibri" w:hAnsi="Calibri" w:cs="Calibri"/>
                <w:color w:val="000000"/>
                <w:sz w:val="18"/>
                <w:szCs w:val="24"/>
              </w:rPr>
              <w:t>Summary of offline in</w:t>
            </w:r>
            <w:r>
              <w:rPr>
                <w:rFonts w:ascii="Calibri" w:hAnsi="Calibri" w:cs="Calibri"/>
                <w:color w:val="000000"/>
                <w:sz w:val="18"/>
                <w:szCs w:val="24"/>
              </w:rPr>
              <w:t xml:space="preserve"> </w:t>
            </w:r>
            <w:r w:rsidRPr="007C5633">
              <w:rPr>
                <w:rFonts w:ascii="Calibri" w:hAnsi="Calibri" w:cs="Calibri"/>
                <w:color w:val="000000"/>
                <w:sz w:val="18"/>
                <w:szCs w:val="24"/>
              </w:rPr>
              <w:t>R3-230891</w:t>
            </w:r>
          </w:p>
        </w:tc>
      </w:tr>
    </w:tbl>
    <w:p w14:paraId="2D4EC511" w14:textId="3D3EB2F0" w:rsidR="00FB7CEE" w:rsidRDefault="00FB7CEE" w:rsidP="00FB7CEE">
      <w:pPr>
        <w:rPr>
          <w:rFonts w:eastAsiaTheme="minorEastAsia"/>
          <w:lang w:val="en-US" w:eastAsia="zh-CN"/>
        </w:rPr>
      </w:pPr>
    </w:p>
    <w:p w14:paraId="6D47C67F" w14:textId="7651D0E9" w:rsidR="00884A04" w:rsidRPr="00975392" w:rsidRDefault="00884A04">
      <w:pPr>
        <w:pStyle w:val="21"/>
        <w:numPr>
          <w:ilvl w:val="1"/>
          <w:numId w:val="13"/>
        </w:numPr>
        <w:rPr>
          <w:rFonts w:eastAsiaTheme="minorEastAsia"/>
          <w:lang w:val="en-US" w:eastAsia="zh-CN"/>
        </w:rPr>
      </w:pPr>
      <w:r>
        <w:rPr>
          <w:rFonts w:eastAsiaTheme="minorEastAsia"/>
          <w:lang w:val="en-US" w:eastAsia="zh-CN"/>
        </w:rPr>
        <w:t>Turn the WA to agreement</w:t>
      </w:r>
    </w:p>
    <w:p w14:paraId="0CBE4ACC" w14:textId="77777777" w:rsidR="00466F12" w:rsidRPr="0076057E" w:rsidRDefault="00466F12" w:rsidP="00466F12">
      <w:r>
        <w:t>Working assumption from last meeting is below:</w:t>
      </w:r>
    </w:p>
    <w:p w14:paraId="7B483D9C" w14:textId="7192DF97" w:rsidR="00466F12" w:rsidRPr="009A1E73" w:rsidRDefault="00474412" w:rsidP="00474412">
      <w:pPr>
        <w:pStyle w:val="afe"/>
        <w:pBdr>
          <w:top w:val="single" w:sz="4" w:space="1" w:color="auto"/>
          <w:left w:val="single" w:sz="4" w:space="4" w:color="auto"/>
          <w:bottom w:val="single" w:sz="4" w:space="1" w:color="auto"/>
          <w:right w:val="single" w:sz="4" w:space="4" w:color="auto"/>
        </w:pBdr>
        <w:spacing w:after="0"/>
        <w:ind w:firstLineChars="0" w:firstLine="0"/>
        <w:rPr>
          <w:rFonts w:ascii="Calibri" w:hAnsi="Calibri" w:cs="Calibri"/>
          <w:color w:val="0070C0"/>
          <w:sz w:val="22"/>
          <w:szCs w:val="22"/>
          <w:lang w:val="en-US"/>
        </w:rPr>
      </w:pPr>
      <w:r w:rsidRPr="00D03EE8">
        <w:rPr>
          <w:rFonts w:ascii="Calibri" w:hAnsi="Calibri" w:cs="Calibri"/>
          <w:b/>
          <w:color w:val="008000"/>
          <w:sz w:val="18"/>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1D709125" w14:textId="77777777" w:rsidR="00466F12" w:rsidRDefault="00466F12" w:rsidP="00466F12"/>
    <w:p w14:paraId="38A150A6" w14:textId="57058F46" w:rsidR="00466F12" w:rsidRPr="0076057E" w:rsidRDefault="00F90341" w:rsidP="00466F12">
      <w:r w:rsidRPr="00F90341">
        <w:t xml:space="preserve">In this meeting, </w:t>
      </w:r>
      <w:r>
        <w:t>[</w:t>
      </w:r>
      <w:r w:rsidR="00B02DE6">
        <w:t>R3-230102</w:t>
      </w:r>
      <w:r>
        <w:t xml:space="preserve">] proposes to turn the WA into agreement. </w:t>
      </w:r>
      <w:r w:rsidR="00466F12" w:rsidRPr="0076057E">
        <w:t xml:space="preserve">Based on </w:t>
      </w:r>
      <w:r w:rsidR="00CF31E9">
        <w:t>the</w:t>
      </w:r>
      <w:r w:rsidR="00CF31E9" w:rsidRPr="0076057E">
        <w:t xml:space="preserve"> companies’ views </w:t>
      </w:r>
      <w:r w:rsidR="00CF31E9">
        <w:t xml:space="preserve">during </w:t>
      </w:r>
      <w:r>
        <w:t>the online discussion</w:t>
      </w:r>
      <w:r w:rsidR="00466F12" w:rsidRPr="0076057E">
        <w:t xml:space="preserve">, </w:t>
      </w:r>
      <w:r w:rsidR="00CF31E9">
        <w:t xml:space="preserve">it </w:t>
      </w:r>
      <w:r w:rsidR="00466F12" w:rsidRPr="0076057E">
        <w:t>is proposed to convert this WA into agreement</w:t>
      </w:r>
      <w:r w:rsidR="00466F12">
        <w:t xml:space="preserve"> and Moderator Proposal 1 is therefore proposed.</w:t>
      </w:r>
    </w:p>
    <w:p w14:paraId="0B2736C4" w14:textId="6679D8EC" w:rsidR="00CF31E9" w:rsidRPr="0076057E" w:rsidRDefault="00CF31E9" w:rsidP="00CF31E9">
      <w:pPr>
        <w:rPr>
          <w:b/>
          <w:bCs/>
        </w:rPr>
      </w:pPr>
      <w:r w:rsidRPr="0076057E">
        <w:rPr>
          <w:b/>
          <w:bCs/>
        </w:rPr>
        <w:t xml:space="preserve">Moderator Proposal 1: </w:t>
      </w:r>
      <w:r w:rsidRPr="00CF31E9">
        <w:rPr>
          <w:b/>
          <w:bCs/>
        </w:rPr>
        <w:t>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7A6CA2AA" w14:textId="77777777" w:rsidR="00CF31E9" w:rsidRPr="0082178C" w:rsidRDefault="00CF31E9" w:rsidP="00CF31E9">
      <w:pPr>
        <w:rPr>
          <w:b/>
          <w:bCs/>
        </w:rPr>
      </w:pPr>
      <w:r w:rsidRPr="0082178C">
        <w:rPr>
          <w:b/>
          <w:bCs/>
        </w:rPr>
        <w:t>Q1. Can Moderator Proposal 1 be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884A04" w14:paraId="5DEACE79" w14:textId="77777777" w:rsidTr="00EE77F1">
        <w:tc>
          <w:tcPr>
            <w:tcW w:w="1809" w:type="dxa"/>
            <w:shd w:val="clear" w:color="auto" w:fill="auto"/>
          </w:tcPr>
          <w:p w14:paraId="676BFBB2" w14:textId="77777777" w:rsidR="00884A04" w:rsidRDefault="00884A04" w:rsidP="00EE77F1">
            <w:pPr>
              <w:rPr>
                <w:b/>
              </w:rPr>
            </w:pPr>
            <w:r>
              <w:rPr>
                <w:b/>
              </w:rPr>
              <w:t>Company</w:t>
            </w:r>
          </w:p>
        </w:tc>
        <w:tc>
          <w:tcPr>
            <w:tcW w:w="1163" w:type="dxa"/>
            <w:shd w:val="clear" w:color="auto" w:fill="auto"/>
          </w:tcPr>
          <w:p w14:paraId="34A3B966" w14:textId="77777777" w:rsidR="00884A04" w:rsidRDefault="00884A04" w:rsidP="00EE77F1">
            <w:pPr>
              <w:jc w:val="center"/>
              <w:rPr>
                <w:rFonts w:eastAsia="宋体"/>
                <w:b/>
                <w:lang w:eastAsia="zh-CN"/>
              </w:rPr>
            </w:pPr>
            <w:r>
              <w:rPr>
                <w:rFonts w:eastAsia="宋体"/>
                <w:b/>
                <w:lang w:eastAsia="zh-CN"/>
              </w:rPr>
              <w:t>Yes/No</w:t>
            </w:r>
          </w:p>
        </w:tc>
        <w:tc>
          <w:tcPr>
            <w:tcW w:w="6459" w:type="dxa"/>
          </w:tcPr>
          <w:p w14:paraId="080C60D0" w14:textId="77777777" w:rsidR="00884A04" w:rsidRDefault="00884A04" w:rsidP="00EE77F1">
            <w:pPr>
              <w:rPr>
                <w:b/>
              </w:rPr>
            </w:pPr>
            <w:r>
              <w:rPr>
                <w:b/>
              </w:rPr>
              <w:t>Comment</w:t>
            </w:r>
          </w:p>
        </w:tc>
      </w:tr>
      <w:tr w:rsidR="00884A04" w14:paraId="6B8499DF" w14:textId="77777777" w:rsidTr="00EE77F1">
        <w:tc>
          <w:tcPr>
            <w:tcW w:w="1809" w:type="dxa"/>
            <w:shd w:val="clear" w:color="auto" w:fill="auto"/>
          </w:tcPr>
          <w:p w14:paraId="13FFD9AB" w14:textId="0B43C1C7" w:rsidR="00884A04" w:rsidRDefault="00BC26DE" w:rsidP="00EE77F1">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594E2333" w14:textId="457F13AF" w:rsidR="00884A04" w:rsidRDefault="00BC26DE" w:rsidP="00EE77F1">
            <w:pPr>
              <w:rPr>
                <w:rFonts w:eastAsia="宋体"/>
                <w:lang w:eastAsia="zh-CN"/>
              </w:rPr>
            </w:pPr>
            <w:r>
              <w:rPr>
                <w:rFonts w:eastAsia="宋体" w:hint="eastAsia"/>
                <w:lang w:eastAsia="zh-CN"/>
              </w:rPr>
              <w:t>Y</w:t>
            </w:r>
            <w:r>
              <w:rPr>
                <w:rFonts w:eastAsia="宋体"/>
                <w:lang w:eastAsia="zh-CN"/>
              </w:rPr>
              <w:t>es</w:t>
            </w:r>
          </w:p>
        </w:tc>
        <w:tc>
          <w:tcPr>
            <w:tcW w:w="6459" w:type="dxa"/>
          </w:tcPr>
          <w:p w14:paraId="25A95091" w14:textId="53133BF6" w:rsidR="00884A04" w:rsidRDefault="00884A04" w:rsidP="00EE77F1">
            <w:pPr>
              <w:rPr>
                <w:rFonts w:eastAsia="宋体"/>
                <w:lang w:eastAsia="zh-CN"/>
              </w:rPr>
            </w:pPr>
          </w:p>
        </w:tc>
      </w:tr>
      <w:tr w:rsidR="00525968" w14:paraId="7CF8167D" w14:textId="77777777" w:rsidTr="00EE77F1">
        <w:tc>
          <w:tcPr>
            <w:tcW w:w="1809" w:type="dxa"/>
            <w:shd w:val="clear" w:color="auto" w:fill="auto"/>
          </w:tcPr>
          <w:p w14:paraId="590FFFFD" w14:textId="2FD0B57D" w:rsidR="00525968" w:rsidRDefault="00525968" w:rsidP="00525968">
            <w:pPr>
              <w:rPr>
                <w:rFonts w:eastAsia="宋体"/>
                <w:lang w:eastAsia="zh-CN"/>
              </w:rPr>
            </w:pPr>
            <w:r>
              <w:rPr>
                <w:rFonts w:eastAsia="宋体"/>
                <w:lang w:eastAsia="zh-CN"/>
              </w:rPr>
              <w:t>Qualcomm</w:t>
            </w:r>
          </w:p>
        </w:tc>
        <w:tc>
          <w:tcPr>
            <w:tcW w:w="1163" w:type="dxa"/>
            <w:shd w:val="clear" w:color="auto" w:fill="auto"/>
          </w:tcPr>
          <w:p w14:paraId="55DC700A" w14:textId="74CF5619" w:rsidR="00525968" w:rsidRDefault="00525968" w:rsidP="00525968">
            <w:pPr>
              <w:rPr>
                <w:rFonts w:eastAsia="宋体"/>
                <w:lang w:eastAsia="zh-CN"/>
              </w:rPr>
            </w:pPr>
            <w:r>
              <w:rPr>
                <w:rFonts w:eastAsia="宋体"/>
                <w:lang w:eastAsia="zh-CN"/>
              </w:rPr>
              <w:t>Yes, please see comments</w:t>
            </w:r>
          </w:p>
        </w:tc>
        <w:tc>
          <w:tcPr>
            <w:tcW w:w="6459" w:type="dxa"/>
          </w:tcPr>
          <w:p w14:paraId="5126E72E" w14:textId="77777777" w:rsidR="00525968" w:rsidRDefault="00525968" w:rsidP="00525968">
            <w:pPr>
              <w:rPr>
                <w:rFonts w:eastAsia="宋体"/>
                <w:lang w:eastAsia="zh-CN"/>
              </w:rPr>
            </w:pPr>
            <w:r>
              <w:rPr>
                <w:rFonts w:eastAsia="宋体"/>
                <w:lang w:eastAsia="zh-CN"/>
              </w:rPr>
              <w:t>The second part of Proposal 1 is not clear: “</w:t>
            </w:r>
            <w:r w:rsidRPr="00C65392">
              <w:rPr>
                <w:rFonts w:eastAsia="宋体"/>
                <w:lang w:eastAsia="zh-CN"/>
              </w:rPr>
              <w:t>If existed, it can assign the same data forwarding address for multiple data forwarding paths, otherwise, it is up to the candidate SN implementation.</w:t>
            </w:r>
            <w:r>
              <w:rPr>
                <w:rFonts w:eastAsia="宋体"/>
                <w:lang w:eastAsia="zh-CN"/>
              </w:rPr>
              <w:t xml:space="preserve">” </w:t>
            </w:r>
          </w:p>
          <w:p w14:paraId="4B184411" w14:textId="5C7FB157" w:rsidR="00525968" w:rsidRDefault="00525968" w:rsidP="00525968">
            <w:pPr>
              <w:rPr>
                <w:rFonts w:eastAsia="宋体"/>
                <w:lang w:eastAsia="zh-CN"/>
              </w:rPr>
            </w:pPr>
            <w:r>
              <w:rPr>
                <w:rFonts w:eastAsia="宋体"/>
                <w:lang w:eastAsia="zh-CN"/>
              </w:rPr>
              <w:t xml:space="preserve">It seems unclear as to why there would be </w:t>
            </w:r>
            <w:r w:rsidRPr="00677D27">
              <w:rPr>
                <w:rFonts w:eastAsia="宋体"/>
                <w:u w:val="single"/>
                <w:lang w:eastAsia="zh-CN"/>
              </w:rPr>
              <w:t>“multiple data forwarding paths” between a candidate SN and the source SN</w:t>
            </w:r>
            <w:r>
              <w:rPr>
                <w:rFonts w:eastAsia="宋体"/>
                <w:lang w:eastAsia="zh-CN"/>
              </w:rPr>
              <w:t>. In case a direct data forwarding path exists between a candidate SN and the source SN, there is only one path between the candidate SN and the source SN in our understanding.</w:t>
            </w:r>
          </w:p>
        </w:tc>
      </w:tr>
      <w:tr w:rsidR="00525968" w14:paraId="2D65024F" w14:textId="77777777" w:rsidTr="00EE77F1">
        <w:tc>
          <w:tcPr>
            <w:tcW w:w="1809" w:type="dxa"/>
            <w:tcBorders>
              <w:top w:val="single" w:sz="4" w:space="0" w:color="auto"/>
              <w:left w:val="single" w:sz="4" w:space="0" w:color="auto"/>
              <w:bottom w:val="single" w:sz="4" w:space="0" w:color="auto"/>
              <w:right w:val="single" w:sz="4" w:space="0" w:color="auto"/>
            </w:tcBorders>
            <w:shd w:val="clear" w:color="auto" w:fill="auto"/>
          </w:tcPr>
          <w:p w14:paraId="5483C334" w14:textId="789C2F89" w:rsidR="00525968" w:rsidRDefault="00754B54" w:rsidP="00525968">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DE47D3A" w14:textId="1AD89A00" w:rsidR="00525968" w:rsidRDefault="00754B54" w:rsidP="00525968">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52980783" w14:textId="3F85E057" w:rsidR="00525968" w:rsidRPr="00754B54" w:rsidRDefault="00754B54" w:rsidP="00754B54">
            <w:pPr>
              <w:pStyle w:val="B1"/>
              <w:ind w:left="0" w:firstLine="0"/>
              <w:rPr>
                <w:rFonts w:eastAsiaTheme="minorEastAsia"/>
                <w:iCs/>
                <w:lang w:eastAsia="zh-CN"/>
              </w:rPr>
            </w:pPr>
            <w:r>
              <w:rPr>
                <w:rFonts w:eastAsiaTheme="minorEastAsia"/>
                <w:iCs/>
                <w:lang w:eastAsia="zh-CN"/>
              </w:rPr>
              <w:t>W</w:t>
            </w:r>
            <w:r>
              <w:rPr>
                <w:rFonts w:eastAsiaTheme="minorEastAsia" w:hint="eastAsia"/>
                <w:iCs/>
                <w:lang w:eastAsia="zh-CN"/>
              </w:rPr>
              <w:t xml:space="preserve">e have same concern with QC. </w:t>
            </w:r>
            <w:r>
              <w:rPr>
                <w:rFonts w:eastAsiaTheme="minorEastAsia"/>
                <w:iCs/>
                <w:lang w:eastAsia="zh-CN"/>
              </w:rPr>
              <w:t>M</w:t>
            </w:r>
            <w:r>
              <w:rPr>
                <w:rFonts w:eastAsiaTheme="minorEastAsia" w:hint="eastAsia"/>
                <w:iCs/>
                <w:lang w:eastAsia="zh-CN"/>
              </w:rPr>
              <w:t xml:space="preserve">ay </w:t>
            </w:r>
            <w:r>
              <w:rPr>
                <w:rFonts w:eastAsiaTheme="minorEastAsia"/>
                <w:iCs/>
                <w:lang w:eastAsia="zh-CN"/>
              </w:rPr>
              <w:t>change</w:t>
            </w:r>
            <w:r>
              <w:rPr>
                <w:rFonts w:eastAsiaTheme="minorEastAsia" w:hint="eastAsia"/>
                <w:iCs/>
                <w:lang w:eastAsia="zh-CN"/>
              </w:rPr>
              <w:t xml:space="preserve"> to </w:t>
            </w:r>
            <w:r>
              <w:rPr>
                <w:rFonts w:eastAsiaTheme="minorEastAsia"/>
                <w:iCs/>
                <w:lang w:eastAsia="zh-CN"/>
              </w:rPr>
              <w:t>“</w:t>
            </w:r>
            <w:r w:rsidRPr="00C65392">
              <w:rPr>
                <w:rFonts w:eastAsia="宋体"/>
                <w:lang w:eastAsia="zh-CN"/>
              </w:rPr>
              <w:t xml:space="preserve">it can assign the same data forwarding address for multiple data forwarding </w:t>
            </w:r>
            <w:r>
              <w:rPr>
                <w:rFonts w:eastAsia="宋体" w:hint="eastAsia"/>
                <w:lang w:eastAsia="zh-CN"/>
              </w:rPr>
              <w:t xml:space="preserve">requested from different </w:t>
            </w:r>
            <w:r>
              <w:rPr>
                <w:rFonts w:eastAsia="宋体"/>
                <w:lang w:eastAsia="zh-CN"/>
              </w:rPr>
              <w:t>target</w:t>
            </w:r>
            <w:r>
              <w:rPr>
                <w:rFonts w:eastAsia="宋体" w:hint="eastAsia"/>
                <w:lang w:eastAsia="zh-CN"/>
              </w:rPr>
              <w:t xml:space="preserve"> MN</w:t>
            </w:r>
            <w:r>
              <w:rPr>
                <w:rFonts w:eastAsia="宋体"/>
                <w:lang w:eastAsia="zh-CN"/>
              </w:rPr>
              <w:t>”</w:t>
            </w:r>
          </w:p>
        </w:tc>
      </w:tr>
      <w:tr w:rsidR="00E34780" w14:paraId="0A4940BA" w14:textId="77777777" w:rsidTr="00EE77F1">
        <w:tc>
          <w:tcPr>
            <w:tcW w:w="1809" w:type="dxa"/>
            <w:shd w:val="clear" w:color="auto" w:fill="auto"/>
          </w:tcPr>
          <w:p w14:paraId="171662C0" w14:textId="29FA4885" w:rsidR="00E34780" w:rsidRDefault="00E34780" w:rsidP="00E34780">
            <w:pPr>
              <w:rPr>
                <w:rFonts w:eastAsia="宋体"/>
                <w:lang w:eastAsia="zh-CN"/>
              </w:rPr>
            </w:pPr>
            <w:r>
              <w:rPr>
                <w:rFonts w:eastAsia="宋体" w:hint="eastAsia"/>
                <w:lang w:eastAsia="zh-CN"/>
              </w:rPr>
              <w:t>L</w:t>
            </w:r>
            <w:r>
              <w:rPr>
                <w:rFonts w:eastAsia="宋体"/>
                <w:lang w:eastAsia="zh-CN"/>
              </w:rPr>
              <w:t>enovo</w:t>
            </w:r>
          </w:p>
        </w:tc>
        <w:tc>
          <w:tcPr>
            <w:tcW w:w="1163" w:type="dxa"/>
            <w:shd w:val="clear" w:color="auto" w:fill="auto"/>
          </w:tcPr>
          <w:p w14:paraId="50D70F41" w14:textId="01BCD509" w:rsidR="00E34780" w:rsidRDefault="00E34780" w:rsidP="00E34780">
            <w:pPr>
              <w:rPr>
                <w:rFonts w:eastAsia="宋体"/>
                <w:lang w:eastAsia="zh-CN"/>
              </w:rPr>
            </w:pPr>
            <w:r>
              <w:rPr>
                <w:rFonts w:eastAsia="宋体" w:hint="eastAsia"/>
                <w:lang w:eastAsia="zh-CN"/>
              </w:rPr>
              <w:t>Y</w:t>
            </w:r>
            <w:r>
              <w:rPr>
                <w:rFonts w:eastAsia="宋体"/>
                <w:lang w:eastAsia="zh-CN"/>
              </w:rPr>
              <w:t>es</w:t>
            </w:r>
          </w:p>
        </w:tc>
        <w:tc>
          <w:tcPr>
            <w:tcW w:w="6459" w:type="dxa"/>
          </w:tcPr>
          <w:p w14:paraId="74D77FA8" w14:textId="562DFBF0" w:rsidR="00E34780" w:rsidRPr="00E34780" w:rsidRDefault="00E34780" w:rsidP="00E34780">
            <w:pPr>
              <w:rPr>
                <w:rFonts w:eastAsiaTheme="minorEastAsia"/>
                <w:lang w:eastAsia="zh-CN"/>
              </w:rPr>
            </w:pPr>
            <w:r>
              <w:rPr>
                <w:rFonts w:eastAsiaTheme="minorEastAsia" w:hint="eastAsia"/>
                <w:lang w:eastAsia="zh-CN"/>
              </w:rPr>
              <w:t>A</w:t>
            </w:r>
            <w:r>
              <w:rPr>
                <w:rFonts w:eastAsiaTheme="minorEastAsia"/>
                <w:lang w:eastAsia="zh-CN"/>
              </w:rPr>
              <w:t>gree with the proposal from CATT.</w:t>
            </w:r>
          </w:p>
        </w:tc>
      </w:tr>
      <w:tr w:rsidR="00A40672" w14:paraId="6EE8CE4C" w14:textId="77777777" w:rsidTr="00EE77F1">
        <w:tc>
          <w:tcPr>
            <w:tcW w:w="1809" w:type="dxa"/>
            <w:tcBorders>
              <w:top w:val="single" w:sz="4" w:space="0" w:color="auto"/>
              <w:left w:val="single" w:sz="4" w:space="0" w:color="auto"/>
              <w:bottom w:val="single" w:sz="4" w:space="0" w:color="auto"/>
              <w:right w:val="single" w:sz="4" w:space="0" w:color="auto"/>
            </w:tcBorders>
            <w:shd w:val="clear" w:color="auto" w:fill="auto"/>
          </w:tcPr>
          <w:p w14:paraId="3744DA3D" w14:textId="68E08382" w:rsidR="00A40672" w:rsidRDefault="00A40672" w:rsidP="00A40672">
            <w:pPr>
              <w:rPr>
                <w:rFonts w:eastAsia="宋体"/>
                <w:lang w:eastAsia="zh-CN"/>
              </w:rPr>
            </w:pPr>
            <w:r>
              <w:rPr>
                <w:rFonts w:eastAsia="宋体" w:hint="eastAsia"/>
                <w:lang w:eastAsia="zh-CN"/>
              </w:rPr>
              <w:t>H</w:t>
            </w:r>
            <w:r>
              <w:rPr>
                <w:rFonts w:eastAsia="宋体"/>
                <w:lang w:eastAsia="zh-CN"/>
              </w:rPr>
              <w:t>uawei</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775389D" w14:textId="0821F5CF" w:rsidR="00A40672" w:rsidRDefault="00A40672" w:rsidP="00A40672">
            <w:pPr>
              <w:rPr>
                <w:rFonts w:eastAsia="宋体"/>
                <w:lang w:eastAsia="zh-CN"/>
              </w:rPr>
            </w:pPr>
            <w:r>
              <w:rPr>
                <w:rFonts w:eastAsia="宋体" w:hint="eastAsia"/>
                <w:lang w:eastAsia="zh-CN"/>
              </w:rPr>
              <w:t>Y</w:t>
            </w:r>
            <w:r>
              <w:rPr>
                <w:rFonts w:eastAsia="宋体"/>
                <w:lang w:eastAsia="zh-CN"/>
              </w:rPr>
              <w:t>es</w:t>
            </w:r>
          </w:p>
        </w:tc>
        <w:tc>
          <w:tcPr>
            <w:tcW w:w="6459" w:type="dxa"/>
            <w:tcBorders>
              <w:top w:val="single" w:sz="4" w:space="0" w:color="auto"/>
              <w:left w:val="single" w:sz="4" w:space="0" w:color="auto"/>
              <w:bottom w:val="single" w:sz="4" w:space="0" w:color="auto"/>
              <w:right w:val="single" w:sz="4" w:space="0" w:color="auto"/>
            </w:tcBorders>
          </w:tcPr>
          <w:p w14:paraId="1709D2CD" w14:textId="19DFC90A" w:rsidR="00A40672" w:rsidRDefault="00A40672" w:rsidP="00A40672">
            <w:pPr>
              <w:rPr>
                <w:rFonts w:eastAsia="宋体"/>
                <w:lang w:eastAsia="zh-CN"/>
              </w:rPr>
            </w:pPr>
            <w:r>
              <w:rPr>
                <w:rFonts w:eastAsiaTheme="minorEastAsia"/>
                <w:iCs/>
                <w:lang w:eastAsia="zh-CN"/>
              </w:rPr>
              <w:t>Based on the comment from QCOM, maybe we can remove the “</w:t>
            </w:r>
            <w:r w:rsidRPr="00CF31E9">
              <w:rPr>
                <w:b/>
                <w:bCs/>
              </w:rPr>
              <w:t>for multiple data forwarding paths</w:t>
            </w:r>
            <w:r>
              <w:rPr>
                <w:rFonts w:eastAsiaTheme="minorEastAsia"/>
                <w:iCs/>
                <w:lang w:eastAsia="zh-CN"/>
              </w:rPr>
              <w:t>”.</w:t>
            </w:r>
          </w:p>
        </w:tc>
      </w:tr>
      <w:tr w:rsidR="00A40672" w14:paraId="25E053C5" w14:textId="77777777" w:rsidTr="00EE77F1">
        <w:tc>
          <w:tcPr>
            <w:tcW w:w="1809" w:type="dxa"/>
            <w:tcBorders>
              <w:top w:val="single" w:sz="4" w:space="0" w:color="auto"/>
              <w:left w:val="single" w:sz="4" w:space="0" w:color="auto"/>
              <w:bottom w:val="single" w:sz="4" w:space="0" w:color="auto"/>
              <w:right w:val="single" w:sz="4" w:space="0" w:color="auto"/>
            </w:tcBorders>
            <w:shd w:val="clear" w:color="auto" w:fill="auto"/>
          </w:tcPr>
          <w:p w14:paraId="743F32EA" w14:textId="6F73EA6C" w:rsidR="00A40672" w:rsidRDefault="005F324E" w:rsidP="00A40672">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7913E35" w14:textId="7499DFCB" w:rsidR="00A40672" w:rsidRDefault="005F324E" w:rsidP="00A40672">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5A0C5331" w14:textId="53F59FA2" w:rsidR="00A40672" w:rsidRPr="009F1C57" w:rsidRDefault="00A40672" w:rsidP="00A40672">
            <w:pPr>
              <w:rPr>
                <w:lang w:eastAsia="zh-CN"/>
              </w:rPr>
            </w:pPr>
          </w:p>
        </w:tc>
      </w:tr>
      <w:tr w:rsidR="00A40672" w14:paraId="67CFF99A" w14:textId="77777777" w:rsidTr="00EE77F1">
        <w:tc>
          <w:tcPr>
            <w:tcW w:w="1809" w:type="dxa"/>
            <w:tcBorders>
              <w:top w:val="single" w:sz="4" w:space="0" w:color="auto"/>
              <w:left w:val="single" w:sz="4" w:space="0" w:color="auto"/>
              <w:bottom w:val="single" w:sz="4" w:space="0" w:color="auto"/>
              <w:right w:val="single" w:sz="4" w:space="0" w:color="auto"/>
            </w:tcBorders>
            <w:shd w:val="clear" w:color="auto" w:fill="auto"/>
          </w:tcPr>
          <w:p w14:paraId="29FA85A8" w14:textId="3A83EA2A" w:rsidR="00A40672" w:rsidRDefault="000D0BA7" w:rsidP="00A40672">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AE656C0" w14:textId="080CDE07" w:rsidR="00A40672" w:rsidRDefault="000D0BA7" w:rsidP="00A40672">
            <w:pPr>
              <w:rPr>
                <w:rFonts w:eastAsia="宋体"/>
                <w:lang w:eastAsia="zh-CN"/>
              </w:rPr>
            </w:pPr>
            <w:r>
              <w:rPr>
                <w:rFonts w:eastAsia="宋体"/>
                <w:lang w:eastAsia="zh-CN"/>
              </w:rPr>
              <w:t>Sorry, No</w:t>
            </w:r>
          </w:p>
        </w:tc>
        <w:tc>
          <w:tcPr>
            <w:tcW w:w="6459" w:type="dxa"/>
            <w:tcBorders>
              <w:top w:val="single" w:sz="4" w:space="0" w:color="auto"/>
              <w:left w:val="single" w:sz="4" w:space="0" w:color="auto"/>
              <w:bottom w:val="single" w:sz="4" w:space="0" w:color="auto"/>
              <w:right w:val="single" w:sz="4" w:space="0" w:color="auto"/>
            </w:tcBorders>
          </w:tcPr>
          <w:p w14:paraId="20CBBA92" w14:textId="6FEE87BF" w:rsidR="00A40672" w:rsidRDefault="000D0BA7" w:rsidP="00A40672">
            <w:pPr>
              <w:pStyle w:val="af0"/>
              <w:rPr>
                <w:lang w:eastAsia="zh-CN"/>
              </w:rPr>
            </w:pPr>
            <w:r>
              <w:rPr>
                <w:lang w:eastAsia="zh-CN"/>
              </w:rPr>
              <w:t xml:space="preserve">I am </w:t>
            </w:r>
            <w:r w:rsidR="008F50A4">
              <w:rPr>
                <w:lang w:eastAsia="zh-CN"/>
              </w:rPr>
              <w:t xml:space="preserve">really </w:t>
            </w:r>
            <w:r>
              <w:rPr>
                <w:lang w:eastAsia="zh-CN"/>
              </w:rPr>
              <w:t xml:space="preserve">sorry but I still cannot </w:t>
            </w:r>
            <w:r w:rsidR="008F50A4">
              <w:rPr>
                <w:lang w:eastAsia="zh-CN"/>
              </w:rPr>
              <w:t>comprehend</w:t>
            </w:r>
            <w:r>
              <w:rPr>
                <w:lang w:eastAsia="zh-CN"/>
              </w:rPr>
              <w:t xml:space="preserve"> why it is </w:t>
            </w:r>
            <w:r w:rsidR="008F50A4">
              <w:rPr>
                <w:lang w:eastAsia="zh-CN"/>
              </w:rPr>
              <w:t>“</w:t>
            </w:r>
            <w:r>
              <w:rPr>
                <w:lang w:eastAsia="zh-CN"/>
              </w:rPr>
              <w:t xml:space="preserve">up to the C-SN implementation” </w:t>
            </w:r>
            <w:r w:rsidR="008F50A4">
              <w:rPr>
                <w:lang w:eastAsia="zh-CN"/>
              </w:rPr>
              <w:t>when</w:t>
            </w:r>
            <w:r>
              <w:rPr>
                <w:lang w:eastAsia="zh-CN"/>
              </w:rPr>
              <w:t xml:space="preserve"> assigning the same data forwarding addresses for multiple data forwarding paths… </w:t>
            </w:r>
          </w:p>
          <w:p w14:paraId="4689074F" w14:textId="30E8BD5E" w:rsidR="000D0BA7" w:rsidRDefault="000D0BA7" w:rsidP="00A40672">
            <w:pPr>
              <w:pStyle w:val="af0"/>
              <w:rPr>
                <w:lang w:eastAsia="zh-CN"/>
              </w:rPr>
            </w:pPr>
            <w:r>
              <w:rPr>
                <w:lang w:eastAsia="zh-CN"/>
              </w:rPr>
              <w:t>I remember I commented this during online, but sorry I cannot remember whether this part was clarified during online or not (</w:t>
            </w:r>
            <w:r w:rsidR="008F50A4">
              <w:rPr>
                <w:lang w:eastAsia="zh-CN"/>
              </w:rPr>
              <w:t xml:space="preserve">sorry probably due to </w:t>
            </w:r>
            <w:r>
              <w:rPr>
                <w:lang w:eastAsia="zh-CN"/>
              </w:rPr>
              <w:t>jet leg that made me wake up 4am consistently from Monday till today</w:t>
            </w:r>
            <w:r w:rsidR="008F50A4">
              <w:rPr>
                <w:lang w:eastAsia="zh-CN"/>
              </w:rPr>
              <w:t>..</w:t>
            </w:r>
            <w:r>
              <w:rPr>
                <w:lang w:eastAsia="zh-CN"/>
              </w:rPr>
              <w:t>)</w:t>
            </w:r>
          </w:p>
          <w:p w14:paraId="419AB9A0" w14:textId="6B4A2B90" w:rsidR="000D0BA7" w:rsidRPr="00317A2E" w:rsidRDefault="000D0BA7" w:rsidP="00A40672">
            <w:pPr>
              <w:pStyle w:val="af0"/>
              <w:rPr>
                <w:lang w:eastAsia="zh-CN"/>
              </w:rPr>
            </w:pPr>
            <w:r>
              <w:rPr>
                <w:lang w:eastAsia="zh-CN"/>
              </w:rPr>
              <w:lastRenderedPageBreak/>
              <w:t xml:space="preserve">Regardless of which T-MN contacted the T-SN, </w:t>
            </w:r>
            <w:r w:rsidR="008F50A4">
              <w:rPr>
                <w:lang w:eastAsia="zh-CN"/>
              </w:rPr>
              <w:t>our</w:t>
            </w:r>
            <w:r>
              <w:rPr>
                <w:lang w:eastAsia="zh-CN"/>
              </w:rPr>
              <w:t xml:space="preserve"> understanding is that T-SN assigns the same data forwarding addresses. </w:t>
            </w:r>
          </w:p>
        </w:tc>
      </w:tr>
      <w:tr w:rsidR="000D3953" w14:paraId="085A8AB6" w14:textId="77777777" w:rsidTr="00EE77F1">
        <w:tc>
          <w:tcPr>
            <w:tcW w:w="1809" w:type="dxa"/>
            <w:tcBorders>
              <w:top w:val="single" w:sz="4" w:space="0" w:color="auto"/>
              <w:left w:val="single" w:sz="4" w:space="0" w:color="auto"/>
              <w:bottom w:val="single" w:sz="4" w:space="0" w:color="auto"/>
              <w:right w:val="single" w:sz="4" w:space="0" w:color="auto"/>
            </w:tcBorders>
            <w:shd w:val="clear" w:color="auto" w:fill="auto"/>
          </w:tcPr>
          <w:p w14:paraId="30A777EA" w14:textId="56B6306A" w:rsidR="000D3953" w:rsidRPr="000D3953" w:rsidRDefault="000D3953" w:rsidP="000D3953">
            <w:pPr>
              <w:rPr>
                <w:rFonts w:eastAsia="宋体"/>
                <w:lang w:eastAsia="zh-CN"/>
              </w:rPr>
            </w:pPr>
            <w:r>
              <w:rPr>
                <w:rFonts w:eastAsia="宋体" w:hint="eastAsia"/>
                <w:lang w:eastAsia="zh-CN"/>
              </w:rPr>
              <w:lastRenderedPageBreak/>
              <w:t>S</w:t>
            </w:r>
            <w:r>
              <w:rPr>
                <w:rFonts w:eastAsia="宋体"/>
                <w:lang w:eastAsia="zh-CN"/>
              </w:rPr>
              <w:t xml:space="preserve">amsung </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3B02639" w14:textId="17538D6D" w:rsidR="000D3953" w:rsidRDefault="000D3953" w:rsidP="000D3953">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37B726DC" w14:textId="266C2F32" w:rsidR="000D3953" w:rsidRDefault="000D3953" w:rsidP="000D3953">
            <w:pPr>
              <w:pStyle w:val="af0"/>
              <w:rPr>
                <w:lang w:eastAsia="zh-CN"/>
              </w:rPr>
            </w:pPr>
            <w:r>
              <w:rPr>
                <w:rFonts w:eastAsiaTheme="minorEastAsia" w:hint="eastAsia"/>
                <w:iCs/>
                <w:lang w:eastAsia="zh-CN"/>
              </w:rPr>
              <w:t>F</w:t>
            </w:r>
            <w:r>
              <w:rPr>
                <w:rFonts w:eastAsiaTheme="minorEastAsia"/>
                <w:iCs/>
                <w:lang w:eastAsia="zh-CN"/>
              </w:rPr>
              <w:t>ine to turn it to agreement. However, we share the similar concern as Qualcomm on the second part of Proposal 1.</w:t>
            </w:r>
          </w:p>
        </w:tc>
      </w:tr>
      <w:tr w:rsidR="000D3953" w14:paraId="43EBCB36" w14:textId="77777777" w:rsidTr="00EE77F1">
        <w:tc>
          <w:tcPr>
            <w:tcW w:w="1809" w:type="dxa"/>
            <w:tcBorders>
              <w:top w:val="single" w:sz="4" w:space="0" w:color="auto"/>
              <w:left w:val="single" w:sz="4" w:space="0" w:color="auto"/>
              <w:bottom w:val="single" w:sz="4" w:space="0" w:color="auto"/>
              <w:right w:val="single" w:sz="4" w:space="0" w:color="auto"/>
            </w:tcBorders>
            <w:shd w:val="clear" w:color="auto" w:fill="auto"/>
          </w:tcPr>
          <w:p w14:paraId="148811DB" w14:textId="77777777" w:rsidR="000D3953" w:rsidRDefault="000D3953" w:rsidP="000D3953">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321B8B4" w14:textId="77777777" w:rsidR="000D3953" w:rsidRPr="00255FED" w:rsidRDefault="000D3953" w:rsidP="000D3953">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7FB7A96E" w14:textId="77777777" w:rsidR="000D3953" w:rsidRDefault="000D3953" w:rsidP="000D3953">
            <w:pPr>
              <w:pStyle w:val="af0"/>
              <w:rPr>
                <w:lang w:eastAsia="zh-CN"/>
              </w:rPr>
            </w:pPr>
          </w:p>
        </w:tc>
      </w:tr>
      <w:tr w:rsidR="000D3953" w14:paraId="16412948" w14:textId="77777777" w:rsidTr="00EE77F1">
        <w:tc>
          <w:tcPr>
            <w:tcW w:w="1809" w:type="dxa"/>
            <w:tcBorders>
              <w:top w:val="single" w:sz="4" w:space="0" w:color="auto"/>
              <w:left w:val="single" w:sz="4" w:space="0" w:color="auto"/>
              <w:bottom w:val="single" w:sz="4" w:space="0" w:color="auto"/>
              <w:right w:val="single" w:sz="4" w:space="0" w:color="auto"/>
            </w:tcBorders>
            <w:shd w:val="clear" w:color="auto" w:fill="auto"/>
          </w:tcPr>
          <w:p w14:paraId="47DF9FF9" w14:textId="77777777" w:rsidR="000D3953" w:rsidRDefault="000D3953" w:rsidP="000D3953">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908E6A0" w14:textId="77777777" w:rsidR="000D3953" w:rsidRDefault="000D3953" w:rsidP="000D3953">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158479CB" w14:textId="77777777" w:rsidR="000D3953" w:rsidRPr="008E0ED1" w:rsidRDefault="000D3953" w:rsidP="000D3953">
            <w:pPr>
              <w:pStyle w:val="af0"/>
              <w:rPr>
                <w:lang w:eastAsia="zh-CN"/>
              </w:rPr>
            </w:pPr>
          </w:p>
        </w:tc>
      </w:tr>
      <w:tr w:rsidR="000D3953" w14:paraId="3CC526EC" w14:textId="77777777" w:rsidTr="00EE77F1">
        <w:tc>
          <w:tcPr>
            <w:tcW w:w="1809" w:type="dxa"/>
            <w:tcBorders>
              <w:top w:val="single" w:sz="4" w:space="0" w:color="auto"/>
              <w:left w:val="single" w:sz="4" w:space="0" w:color="auto"/>
              <w:bottom w:val="single" w:sz="4" w:space="0" w:color="auto"/>
              <w:right w:val="single" w:sz="4" w:space="0" w:color="auto"/>
            </w:tcBorders>
            <w:shd w:val="clear" w:color="auto" w:fill="auto"/>
          </w:tcPr>
          <w:p w14:paraId="5CD95C09" w14:textId="77777777" w:rsidR="000D3953" w:rsidRDefault="000D3953" w:rsidP="000D3953">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9ACBDE8" w14:textId="77777777" w:rsidR="000D3953" w:rsidRDefault="000D3953" w:rsidP="000D3953">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12FE31B2" w14:textId="77777777" w:rsidR="000D3953" w:rsidRDefault="000D3953" w:rsidP="000D3953">
            <w:pPr>
              <w:pStyle w:val="af0"/>
              <w:rPr>
                <w:lang w:eastAsia="zh-CN"/>
              </w:rPr>
            </w:pPr>
          </w:p>
        </w:tc>
      </w:tr>
    </w:tbl>
    <w:p w14:paraId="7272FA7B" w14:textId="77777777" w:rsidR="00884A04" w:rsidRDefault="00884A04" w:rsidP="00884A04">
      <w:pPr>
        <w:rPr>
          <w:lang w:val="en-US" w:eastAsia="zh-CN"/>
        </w:rPr>
      </w:pPr>
    </w:p>
    <w:p w14:paraId="41890F38" w14:textId="7FC33E9E" w:rsidR="00907306" w:rsidRDefault="00907306" w:rsidP="00884A04">
      <w:pPr>
        <w:rPr>
          <w:lang w:val="en-US" w:eastAsia="zh-CN"/>
        </w:rPr>
      </w:pPr>
      <w:r>
        <w:t xml:space="preserve">If the moderator proposal 1 can be agreed, </w:t>
      </w:r>
      <w:r w:rsidR="004477AC">
        <w:t>[</w:t>
      </w:r>
      <w:r w:rsidR="00B02DE6">
        <w:t>R3-230102</w:t>
      </w:r>
      <w:r w:rsidR="004477AC">
        <w:t>] and [</w:t>
      </w:r>
      <w:r w:rsidR="00B02DE6">
        <w:t>R3-230114</w:t>
      </w:r>
      <w:r w:rsidR="004477AC">
        <w:t xml:space="preserve">] propose to </w:t>
      </w:r>
      <w:r w:rsidR="003F1D5F">
        <w:t>capture it into the TS37.34</w:t>
      </w:r>
      <w:r w:rsidR="00455D21">
        <w:t xml:space="preserve">0 with different </w:t>
      </w:r>
      <w:r w:rsidR="00161A44">
        <w:t>wording</w:t>
      </w:r>
      <w:r w:rsidR="00455D21">
        <w:t>:</w:t>
      </w:r>
    </w:p>
    <w:p w14:paraId="0D0606A3" w14:textId="6A4D7747" w:rsidR="00FB7BA1" w:rsidRDefault="00455D21">
      <w:pPr>
        <w:pStyle w:val="aff1"/>
        <w:numPr>
          <w:ilvl w:val="0"/>
          <w:numId w:val="16"/>
        </w:numPr>
        <w:spacing w:before="0" w:beforeAutospacing="0" w:after="180" w:afterAutospacing="0"/>
        <w:rPr>
          <w:rFonts w:ascii="Times New Roman" w:eastAsia="Times New Roman" w:hAnsi="Times New Roman" w:cs="Times New Roman"/>
          <w:kern w:val="0"/>
          <w:sz w:val="20"/>
          <w:szCs w:val="20"/>
          <w:lang w:val="en-GB" w:eastAsia="en-US"/>
        </w:rPr>
      </w:pPr>
      <w:r w:rsidRPr="006459FE">
        <w:rPr>
          <w:rFonts w:ascii="Times New Roman" w:eastAsia="Times New Roman" w:hAnsi="Times New Roman" w:cs="Times New Roman" w:hint="eastAsia"/>
          <w:b/>
          <w:bCs/>
          <w:kern w:val="0"/>
          <w:sz w:val="20"/>
          <w:szCs w:val="20"/>
          <w:lang w:val="en-GB" w:eastAsia="en-US"/>
        </w:rPr>
        <w:t>O</w:t>
      </w:r>
      <w:r w:rsidRPr="006459FE">
        <w:rPr>
          <w:rFonts w:ascii="Times New Roman" w:eastAsia="Times New Roman" w:hAnsi="Times New Roman" w:cs="Times New Roman"/>
          <w:b/>
          <w:bCs/>
          <w:kern w:val="0"/>
          <w:sz w:val="20"/>
          <w:szCs w:val="20"/>
          <w:lang w:val="en-GB" w:eastAsia="en-US"/>
        </w:rPr>
        <w:t>ption 1</w:t>
      </w:r>
      <w:r w:rsidRPr="00FB7BA1">
        <w:rPr>
          <w:rFonts w:ascii="Times New Roman" w:eastAsia="Times New Roman" w:hAnsi="Times New Roman" w:cs="Times New Roman"/>
          <w:kern w:val="0"/>
          <w:sz w:val="20"/>
          <w:szCs w:val="20"/>
          <w:lang w:val="en-GB" w:eastAsia="en-US"/>
        </w:rPr>
        <w:t xml:space="preserve">: </w:t>
      </w:r>
      <w:r w:rsidR="00FB7BA1" w:rsidRPr="00FB7BA1">
        <w:rPr>
          <w:rFonts w:ascii="Times New Roman" w:eastAsia="Times New Roman" w:hAnsi="Times New Roman" w:cs="Times New Roman"/>
          <w:kern w:val="0"/>
          <w:sz w:val="20"/>
          <w:szCs w:val="20"/>
          <w:lang w:val="en-GB" w:eastAsia="en-US"/>
        </w:rPr>
        <w:t>For 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p>
    <w:p w14:paraId="38E5D93A" w14:textId="0E8A43D4" w:rsidR="00CE0950" w:rsidRPr="007D08B2" w:rsidRDefault="007D08B2">
      <w:pPr>
        <w:pStyle w:val="aff1"/>
        <w:numPr>
          <w:ilvl w:val="0"/>
          <w:numId w:val="16"/>
        </w:numPr>
        <w:spacing w:before="0" w:beforeAutospacing="0" w:after="180" w:afterAutospacing="0"/>
        <w:rPr>
          <w:rFonts w:ascii="Times New Roman" w:eastAsia="Times New Roman" w:hAnsi="Times New Roman" w:cs="Times New Roman"/>
          <w:kern w:val="0"/>
          <w:sz w:val="20"/>
          <w:szCs w:val="20"/>
          <w:lang w:val="en-GB" w:eastAsia="en-US"/>
        </w:rPr>
      </w:pPr>
      <w:r w:rsidRPr="006459FE">
        <w:rPr>
          <w:rFonts w:ascii="Times New Roman" w:eastAsia="Times New Roman" w:hAnsi="Times New Roman" w:cs="Times New Roman" w:hint="eastAsia"/>
          <w:b/>
          <w:bCs/>
          <w:kern w:val="0"/>
          <w:sz w:val="20"/>
          <w:szCs w:val="20"/>
          <w:lang w:val="en-GB" w:eastAsia="en-US"/>
        </w:rPr>
        <w:t>O</w:t>
      </w:r>
      <w:r w:rsidRPr="006459FE">
        <w:rPr>
          <w:rFonts w:ascii="Times New Roman" w:eastAsia="Times New Roman" w:hAnsi="Times New Roman" w:cs="Times New Roman"/>
          <w:b/>
          <w:bCs/>
          <w:kern w:val="0"/>
          <w:sz w:val="20"/>
          <w:szCs w:val="20"/>
          <w:lang w:val="en-GB" w:eastAsia="en-US"/>
        </w:rPr>
        <w:t>ption 2</w:t>
      </w:r>
      <w:r w:rsidRPr="007D08B2">
        <w:rPr>
          <w:rFonts w:ascii="Times New Roman" w:eastAsia="Times New Roman" w:hAnsi="Times New Roman" w:cs="Times New Roman"/>
          <w:kern w:val="0"/>
          <w:sz w:val="20"/>
          <w:szCs w:val="20"/>
          <w:lang w:val="en-GB" w:eastAsia="en-US"/>
        </w:rPr>
        <w:t>: In CHO with (multiple) SN configuration, the (candidate) SN may acknowledge whether it has direct data forwarding path with source node for the same UE. If available, the (candidate) SN assigns the same data forwarding address for multiple data forwarding paths and indicate the availability with source node, otherwise, it is up to the network implementation whether to apply indirect data forwarding.</w:t>
      </w:r>
    </w:p>
    <w:p w14:paraId="6958DEED" w14:textId="50078796" w:rsidR="007D08B2" w:rsidRPr="007D08B2" w:rsidRDefault="007D08B2">
      <w:pPr>
        <w:pStyle w:val="aff1"/>
        <w:numPr>
          <w:ilvl w:val="0"/>
          <w:numId w:val="16"/>
        </w:numPr>
        <w:spacing w:before="0" w:beforeAutospacing="0" w:after="180" w:afterAutospacing="0"/>
        <w:rPr>
          <w:rFonts w:ascii="Times New Roman" w:eastAsia="Times New Roman" w:hAnsi="Times New Roman" w:cs="Times New Roman"/>
          <w:kern w:val="0"/>
          <w:sz w:val="20"/>
          <w:szCs w:val="20"/>
          <w:lang w:val="en-GB" w:eastAsia="en-US"/>
        </w:rPr>
      </w:pPr>
      <w:r w:rsidRPr="006459FE">
        <w:rPr>
          <w:rFonts w:ascii="Times New Roman" w:eastAsia="Times New Roman" w:hAnsi="Times New Roman" w:cs="Times New Roman" w:hint="eastAsia"/>
          <w:b/>
          <w:bCs/>
          <w:kern w:val="0"/>
          <w:sz w:val="20"/>
          <w:szCs w:val="20"/>
          <w:lang w:val="en-GB" w:eastAsia="en-US"/>
        </w:rPr>
        <w:t>O</w:t>
      </w:r>
      <w:r w:rsidRPr="006459FE">
        <w:rPr>
          <w:rFonts w:ascii="Times New Roman" w:eastAsia="Times New Roman" w:hAnsi="Times New Roman" w:cs="Times New Roman"/>
          <w:b/>
          <w:bCs/>
          <w:kern w:val="0"/>
          <w:sz w:val="20"/>
          <w:szCs w:val="20"/>
          <w:lang w:val="en-GB" w:eastAsia="en-US"/>
        </w:rPr>
        <w:t>ption 3</w:t>
      </w:r>
      <w:r w:rsidRPr="007D08B2">
        <w:rPr>
          <w:rFonts w:ascii="Times New Roman" w:eastAsia="Times New Roman" w:hAnsi="Times New Roman" w:cs="Times New Roman"/>
          <w:kern w:val="0"/>
          <w:sz w:val="20"/>
          <w:szCs w:val="20"/>
          <w:lang w:val="en-GB" w:eastAsia="en-US"/>
        </w:rPr>
        <w:t>: In CHO with (multiple) SN configurations, the (candidate) SN assigns the same data forwarding addresses regardless of which target MN requested SN addition for the same UE. The (candidate) SN may indicate direct data forwarding path availability with the source node, and it is up to the target MN implementation whether to apply indirect data forwarding.</w:t>
      </w:r>
    </w:p>
    <w:p w14:paraId="17C6BAFF" w14:textId="72B09B0A" w:rsidR="001E761D" w:rsidRPr="001E761D" w:rsidRDefault="001E761D" w:rsidP="001E761D">
      <w:pPr>
        <w:rPr>
          <w:b/>
          <w:bCs/>
        </w:rPr>
      </w:pPr>
      <w:r w:rsidRPr="001E761D">
        <w:rPr>
          <w:b/>
          <w:bCs/>
        </w:rPr>
        <w:t xml:space="preserve">Q2: Companies are requested to provide their views on </w:t>
      </w:r>
      <w:r w:rsidR="006349B7">
        <w:rPr>
          <w:b/>
          <w:bCs/>
        </w:rPr>
        <w:t xml:space="preserve">whether </w:t>
      </w:r>
      <w:r w:rsidR="009A22D3">
        <w:rPr>
          <w:b/>
          <w:bCs/>
        </w:rPr>
        <w:t>the TP to</w:t>
      </w:r>
      <w:r w:rsidR="006349B7">
        <w:rPr>
          <w:b/>
          <w:bCs/>
        </w:rPr>
        <w:t xml:space="preserve"> TS37.340</w:t>
      </w:r>
      <w:r w:rsidR="009A22D3">
        <w:rPr>
          <w:b/>
          <w:bCs/>
        </w:rPr>
        <w:t xml:space="preserve"> is needed</w:t>
      </w:r>
      <w:r w:rsidR="006349B7">
        <w:rPr>
          <w:b/>
          <w:bCs/>
        </w:rPr>
        <w:t xml:space="preserve">. If yes, please also provide </w:t>
      </w:r>
      <w:r w:rsidRPr="001E761D">
        <w:rPr>
          <w:b/>
          <w:bCs/>
        </w:rPr>
        <w:t>the preference among Option 1</w:t>
      </w:r>
      <w:r>
        <w:rPr>
          <w:b/>
          <w:bCs/>
        </w:rPr>
        <w:t>,</w:t>
      </w:r>
      <w:r w:rsidRPr="001E761D">
        <w:rPr>
          <w:b/>
          <w:bCs/>
        </w:rPr>
        <w:t xml:space="preserve"> Option 2 </w:t>
      </w:r>
      <w:r>
        <w:rPr>
          <w:b/>
          <w:bCs/>
        </w:rPr>
        <w:t>and Option 3</w:t>
      </w:r>
      <w:r w:rsidR="0048585E">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3C5EB1" w14:paraId="45009566" w14:textId="77777777" w:rsidTr="00AB0930">
        <w:tc>
          <w:tcPr>
            <w:tcW w:w="1809" w:type="dxa"/>
            <w:shd w:val="clear" w:color="auto" w:fill="auto"/>
          </w:tcPr>
          <w:p w14:paraId="5C121AD9" w14:textId="77777777" w:rsidR="003C5EB1" w:rsidRDefault="003C5EB1" w:rsidP="00AB0930">
            <w:pPr>
              <w:rPr>
                <w:b/>
              </w:rPr>
            </w:pPr>
            <w:r>
              <w:rPr>
                <w:b/>
              </w:rPr>
              <w:t>Company</w:t>
            </w:r>
          </w:p>
        </w:tc>
        <w:tc>
          <w:tcPr>
            <w:tcW w:w="1163" w:type="dxa"/>
            <w:shd w:val="clear" w:color="auto" w:fill="auto"/>
          </w:tcPr>
          <w:p w14:paraId="3D9CE01B" w14:textId="1D34EBFF" w:rsidR="003C5EB1" w:rsidRDefault="00267F81" w:rsidP="00AB0930">
            <w:pPr>
              <w:jc w:val="center"/>
              <w:rPr>
                <w:rFonts w:eastAsia="宋体"/>
                <w:b/>
                <w:lang w:eastAsia="zh-CN"/>
              </w:rPr>
            </w:pPr>
            <w:r>
              <w:rPr>
                <w:rFonts w:eastAsia="宋体"/>
                <w:b/>
                <w:lang w:eastAsia="zh-CN"/>
              </w:rPr>
              <w:t>Yes/No</w:t>
            </w:r>
          </w:p>
        </w:tc>
        <w:tc>
          <w:tcPr>
            <w:tcW w:w="6459" w:type="dxa"/>
          </w:tcPr>
          <w:p w14:paraId="464E4D84" w14:textId="77777777" w:rsidR="003C5EB1" w:rsidRDefault="003C5EB1" w:rsidP="00AB0930">
            <w:pPr>
              <w:rPr>
                <w:b/>
              </w:rPr>
            </w:pPr>
            <w:r>
              <w:rPr>
                <w:b/>
              </w:rPr>
              <w:t>Comment</w:t>
            </w:r>
          </w:p>
        </w:tc>
      </w:tr>
      <w:tr w:rsidR="003C5EB1" w14:paraId="1DBDC8DD" w14:textId="77777777" w:rsidTr="00AB0930">
        <w:tc>
          <w:tcPr>
            <w:tcW w:w="1809" w:type="dxa"/>
            <w:shd w:val="clear" w:color="auto" w:fill="auto"/>
          </w:tcPr>
          <w:p w14:paraId="427038BB" w14:textId="22474F89" w:rsidR="003C5EB1" w:rsidRDefault="008E0ED1" w:rsidP="00AB0930">
            <w:pPr>
              <w:rPr>
                <w:rFonts w:eastAsia="宋体"/>
                <w:lang w:eastAsia="zh-CN"/>
              </w:rPr>
            </w:pPr>
            <w:r>
              <w:rPr>
                <w:rFonts w:eastAsia="宋体"/>
                <w:lang w:eastAsia="zh-CN"/>
              </w:rPr>
              <w:t>ZTE</w:t>
            </w:r>
          </w:p>
        </w:tc>
        <w:tc>
          <w:tcPr>
            <w:tcW w:w="1163" w:type="dxa"/>
            <w:shd w:val="clear" w:color="auto" w:fill="auto"/>
          </w:tcPr>
          <w:p w14:paraId="663D2D21" w14:textId="12202A77" w:rsidR="003C5EB1" w:rsidRDefault="008E0ED1" w:rsidP="00AB0930">
            <w:pPr>
              <w:rPr>
                <w:rFonts w:eastAsia="宋体"/>
                <w:lang w:eastAsia="zh-CN"/>
              </w:rPr>
            </w:pPr>
            <w:r>
              <w:rPr>
                <w:rFonts w:eastAsia="宋体"/>
                <w:lang w:eastAsia="zh-CN"/>
              </w:rPr>
              <w:t>Option 2</w:t>
            </w:r>
          </w:p>
        </w:tc>
        <w:tc>
          <w:tcPr>
            <w:tcW w:w="6459" w:type="dxa"/>
          </w:tcPr>
          <w:p w14:paraId="53F94AF7" w14:textId="4AB31401" w:rsidR="003C5EB1" w:rsidRDefault="008E0ED1" w:rsidP="00AB0930">
            <w:pPr>
              <w:rPr>
                <w:rFonts w:eastAsia="宋体"/>
                <w:lang w:eastAsia="zh-CN"/>
              </w:rPr>
            </w:pPr>
            <w:r>
              <w:rPr>
                <w:rFonts w:eastAsia="宋体"/>
                <w:lang w:eastAsia="zh-CN"/>
              </w:rPr>
              <w:t>I wish the TP can also support R18, i.e., multiple SN.</w:t>
            </w:r>
          </w:p>
        </w:tc>
      </w:tr>
      <w:tr w:rsidR="001D1DB2" w14:paraId="6179C4A6" w14:textId="77777777" w:rsidTr="00AB0930">
        <w:tc>
          <w:tcPr>
            <w:tcW w:w="1809" w:type="dxa"/>
            <w:shd w:val="clear" w:color="auto" w:fill="auto"/>
          </w:tcPr>
          <w:p w14:paraId="14CF85AD" w14:textId="045FFEA3" w:rsidR="001D1DB2" w:rsidRDefault="001D1DB2" w:rsidP="001D1DB2">
            <w:pPr>
              <w:rPr>
                <w:rFonts w:eastAsia="宋体"/>
                <w:lang w:eastAsia="zh-CN"/>
              </w:rPr>
            </w:pPr>
            <w:r>
              <w:rPr>
                <w:rFonts w:eastAsia="宋体"/>
                <w:lang w:eastAsia="zh-CN"/>
              </w:rPr>
              <w:t>Qualcomm</w:t>
            </w:r>
          </w:p>
        </w:tc>
        <w:tc>
          <w:tcPr>
            <w:tcW w:w="1163" w:type="dxa"/>
            <w:shd w:val="clear" w:color="auto" w:fill="auto"/>
          </w:tcPr>
          <w:p w14:paraId="78480AF2" w14:textId="71B860EB" w:rsidR="001D1DB2" w:rsidRDefault="001D1DB2" w:rsidP="001D1DB2">
            <w:pPr>
              <w:rPr>
                <w:rFonts w:eastAsia="宋体"/>
                <w:lang w:eastAsia="zh-CN"/>
              </w:rPr>
            </w:pPr>
            <w:r>
              <w:rPr>
                <w:rFonts w:eastAsia="宋体"/>
                <w:lang w:eastAsia="zh-CN"/>
              </w:rPr>
              <w:t>Option 3, please see comments</w:t>
            </w:r>
          </w:p>
        </w:tc>
        <w:tc>
          <w:tcPr>
            <w:tcW w:w="6459" w:type="dxa"/>
          </w:tcPr>
          <w:p w14:paraId="496B0FEE" w14:textId="77777777" w:rsidR="001D1DB2" w:rsidRDefault="001D1DB2" w:rsidP="001D1DB2">
            <w:r>
              <w:rPr>
                <w:rFonts w:eastAsia="宋体"/>
                <w:lang w:eastAsia="zh-CN"/>
              </w:rPr>
              <w:t>The statement in Option 3 looks good, except the following part: “</w:t>
            </w:r>
            <w:r w:rsidRPr="007D08B2">
              <w:t>and it is up to the target MN implementation whether to apply indirect data forwarding</w:t>
            </w:r>
            <w:r>
              <w:t xml:space="preserve">”. </w:t>
            </w:r>
          </w:p>
          <w:p w14:paraId="7ED8E297" w14:textId="2B4F0158" w:rsidR="001D1DB2" w:rsidRDefault="001D1DB2" w:rsidP="001D1DB2">
            <w:pPr>
              <w:rPr>
                <w:rFonts w:eastAsia="宋体"/>
                <w:lang w:eastAsia="zh-CN"/>
              </w:rPr>
            </w:pPr>
            <w:r>
              <w:t xml:space="preserve">Our understanding is that target MN applies indirect data forwarding based on the direct forwarding path availability indication from the target SN in SN Add Req Ack. For example, if target SN indicates that there is a direct forwarding path available to the source SN for some bearers, then the target MN does not need to perform indirect data forwarding for those bearers. The purpose of the direct forwarding path availability indication is to avoid performing indirect data forwarding when possible. We think that this part can be removed.  </w:t>
            </w:r>
          </w:p>
        </w:tc>
      </w:tr>
      <w:tr w:rsidR="001D1DB2" w14:paraId="54110E61"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1779EFA5" w14:textId="0DFC42B3" w:rsidR="001D1DB2" w:rsidRDefault="00754B54" w:rsidP="001D1DB2">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BEB5087" w14:textId="21977F62" w:rsidR="001D1DB2" w:rsidRDefault="00754B54" w:rsidP="001D1DB2">
            <w:pPr>
              <w:rPr>
                <w:rFonts w:eastAsia="宋体"/>
                <w:lang w:eastAsia="zh-CN"/>
              </w:rPr>
            </w:pPr>
            <w:r>
              <w:rPr>
                <w:rFonts w:eastAsia="宋体" w:hint="eastAsia"/>
                <w:lang w:eastAsia="zh-CN"/>
              </w:rPr>
              <w:t xml:space="preserve">Option2 </w:t>
            </w:r>
          </w:p>
        </w:tc>
        <w:tc>
          <w:tcPr>
            <w:tcW w:w="6459" w:type="dxa"/>
            <w:tcBorders>
              <w:top w:val="single" w:sz="4" w:space="0" w:color="auto"/>
              <w:left w:val="single" w:sz="4" w:space="0" w:color="auto"/>
              <w:bottom w:val="single" w:sz="4" w:space="0" w:color="auto"/>
              <w:right w:val="single" w:sz="4" w:space="0" w:color="auto"/>
            </w:tcBorders>
          </w:tcPr>
          <w:p w14:paraId="4D7D1EBD" w14:textId="226B6E56" w:rsidR="001D1DB2" w:rsidRPr="00FB3804" w:rsidRDefault="00FB3804" w:rsidP="00FB3804">
            <w:pPr>
              <w:pStyle w:val="B1"/>
              <w:ind w:left="0" w:firstLine="0"/>
              <w:rPr>
                <w:rFonts w:eastAsiaTheme="minorEastAsia"/>
                <w:iCs/>
                <w:lang w:eastAsia="zh-CN"/>
              </w:rPr>
            </w:pPr>
            <w:r>
              <w:rPr>
                <w:rFonts w:eastAsiaTheme="minorEastAsia"/>
                <w:iCs/>
                <w:lang w:eastAsia="zh-CN"/>
              </w:rPr>
              <w:t>W</w:t>
            </w:r>
            <w:r>
              <w:rPr>
                <w:rFonts w:eastAsiaTheme="minorEastAsia" w:hint="eastAsia"/>
                <w:iCs/>
                <w:lang w:eastAsia="zh-CN"/>
              </w:rPr>
              <w:t>e don</w:t>
            </w:r>
            <w:r>
              <w:rPr>
                <w:rFonts w:eastAsiaTheme="minorEastAsia"/>
                <w:iCs/>
                <w:lang w:eastAsia="zh-CN"/>
              </w:rPr>
              <w:t>’</w:t>
            </w:r>
            <w:r>
              <w:rPr>
                <w:rFonts w:eastAsiaTheme="minorEastAsia" w:hint="eastAsia"/>
                <w:iCs/>
                <w:lang w:eastAsia="zh-CN"/>
              </w:rPr>
              <w:t xml:space="preserve">t think there is  </w:t>
            </w:r>
            <w:r>
              <w:rPr>
                <w:rFonts w:eastAsiaTheme="minorEastAsia"/>
                <w:iCs/>
                <w:lang w:eastAsia="zh-CN"/>
              </w:rPr>
              <w:t>difference</w:t>
            </w:r>
            <w:r>
              <w:rPr>
                <w:rFonts w:eastAsiaTheme="minorEastAsia" w:hint="eastAsia"/>
                <w:iCs/>
                <w:lang w:eastAsia="zh-CN"/>
              </w:rPr>
              <w:t xml:space="preserve"> from opt3</w:t>
            </w:r>
          </w:p>
        </w:tc>
      </w:tr>
      <w:tr w:rsidR="007B2CF4" w14:paraId="4427A3E7" w14:textId="77777777" w:rsidTr="00AB0930">
        <w:tc>
          <w:tcPr>
            <w:tcW w:w="1809" w:type="dxa"/>
            <w:shd w:val="clear" w:color="auto" w:fill="auto"/>
          </w:tcPr>
          <w:p w14:paraId="2D617149" w14:textId="7CF79FD6" w:rsidR="007B2CF4" w:rsidRDefault="007B2CF4" w:rsidP="007B2CF4">
            <w:pPr>
              <w:rPr>
                <w:rFonts w:eastAsia="宋体"/>
                <w:lang w:eastAsia="zh-CN"/>
              </w:rPr>
            </w:pPr>
            <w:r>
              <w:rPr>
                <w:rFonts w:eastAsia="宋体" w:hint="eastAsia"/>
                <w:lang w:eastAsia="zh-CN"/>
              </w:rPr>
              <w:t>L</w:t>
            </w:r>
            <w:r>
              <w:rPr>
                <w:rFonts w:eastAsia="宋体"/>
                <w:lang w:eastAsia="zh-CN"/>
              </w:rPr>
              <w:t>enovo</w:t>
            </w:r>
          </w:p>
        </w:tc>
        <w:tc>
          <w:tcPr>
            <w:tcW w:w="1163" w:type="dxa"/>
            <w:shd w:val="clear" w:color="auto" w:fill="auto"/>
          </w:tcPr>
          <w:p w14:paraId="0E43D364" w14:textId="42BBD505" w:rsidR="007B2CF4" w:rsidRDefault="007B2CF4" w:rsidP="007B2CF4">
            <w:pPr>
              <w:rPr>
                <w:rFonts w:eastAsia="宋体"/>
                <w:lang w:eastAsia="zh-CN"/>
              </w:rPr>
            </w:pPr>
            <w:r>
              <w:rPr>
                <w:rFonts w:eastAsia="宋体" w:hint="eastAsia"/>
                <w:lang w:eastAsia="zh-CN"/>
              </w:rPr>
              <w:t>O</w:t>
            </w:r>
            <w:r>
              <w:rPr>
                <w:rFonts w:eastAsia="宋体"/>
                <w:lang w:eastAsia="zh-CN"/>
              </w:rPr>
              <w:t>ption 2</w:t>
            </w:r>
          </w:p>
        </w:tc>
        <w:tc>
          <w:tcPr>
            <w:tcW w:w="6459" w:type="dxa"/>
          </w:tcPr>
          <w:p w14:paraId="5B115CF2" w14:textId="77777777" w:rsidR="007B2CF4" w:rsidRPr="00783334" w:rsidRDefault="007B2CF4" w:rsidP="007B2CF4">
            <w:pPr>
              <w:rPr>
                <w:lang w:eastAsia="zh-CN"/>
              </w:rPr>
            </w:pPr>
          </w:p>
        </w:tc>
      </w:tr>
      <w:tr w:rsidR="00A40672" w14:paraId="66EE081E"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3FC7B5A7" w14:textId="483C7D18" w:rsidR="00A40672" w:rsidRDefault="00A40672" w:rsidP="00A40672">
            <w:pPr>
              <w:rPr>
                <w:rFonts w:eastAsia="宋体"/>
                <w:lang w:eastAsia="zh-CN"/>
              </w:rPr>
            </w:pPr>
            <w:r>
              <w:rPr>
                <w:rFonts w:eastAsia="宋体" w:hint="eastAsia"/>
                <w:lang w:eastAsia="zh-CN"/>
              </w:rPr>
              <w:t>H</w:t>
            </w:r>
            <w:r>
              <w:rPr>
                <w:rFonts w:eastAsia="宋体"/>
                <w:lang w:eastAsia="zh-CN"/>
              </w:rPr>
              <w:t>uawei</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B908E40" w14:textId="5397EC1E" w:rsidR="00A40672" w:rsidRDefault="00A40672" w:rsidP="00A40672">
            <w:pPr>
              <w:rPr>
                <w:rFonts w:eastAsia="宋体"/>
                <w:lang w:eastAsia="zh-CN"/>
              </w:rPr>
            </w:pPr>
            <w:r>
              <w:rPr>
                <w:rFonts w:eastAsia="宋体" w:hint="eastAsia"/>
                <w:lang w:eastAsia="zh-CN"/>
              </w:rPr>
              <w:t>O</w:t>
            </w:r>
            <w:r>
              <w:rPr>
                <w:rFonts w:eastAsia="宋体"/>
                <w:lang w:eastAsia="zh-CN"/>
              </w:rPr>
              <w:t>ption 1</w:t>
            </w:r>
          </w:p>
        </w:tc>
        <w:tc>
          <w:tcPr>
            <w:tcW w:w="6459" w:type="dxa"/>
            <w:tcBorders>
              <w:top w:val="single" w:sz="4" w:space="0" w:color="auto"/>
              <w:left w:val="single" w:sz="4" w:space="0" w:color="auto"/>
              <w:bottom w:val="single" w:sz="4" w:space="0" w:color="auto"/>
              <w:right w:val="single" w:sz="4" w:space="0" w:color="auto"/>
            </w:tcBorders>
          </w:tcPr>
          <w:p w14:paraId="064A120B" w14:textId="77777777" w:rsidR="00A40672" w:rsidRDefault="00A40672" w:rsidP="00A40672">
            <w:pPr>
              <w:rPr>
                <w:rFonts w:eastAsia="宋体"/>
                <w:lang w:eastAsia="zh-CN"/>
              </w:rPr>
            </w:pPr>
            <w:r>
              <w:rPr>
                <w:rFonts w:eastAsia="宋体"/>
                <w:lang w:eastAsia="zh-CN"/>
              </w:rPr>
              <w:t>As we discussed online, there could be data forwarding from the source SN to the Target SN, and from source MN to the target SN. For the data forwarding from source SN to the target SN, both the source MN and the target MN needs to know the direct path availability, then both of them do not change the forwarding address from the target SN, only in this case, the source SN can send data directly to the target SN without redundancy.</w:t>
            </w:r>
          </w:p>
          <w:p w14:paraId="23AE0B23" w14:textId="62A2ECFC" w:rsidR="00A40672" w:rsidRDefault="00A40672" w:rsidP="00A40672">
            <w:pPr>
              <w:rPr>
                <w:rFonts w:eastAsia="宋体"/>
                <w:lang w:eastAsia="zh-CN"/>
              </w:rPr>
            </w:pPr>
            <w:r>
              <w:rPr>
                <w:rFonts w:eastAsia="宋体"/>
                <w:lang w:eastAsia="zh-CN"/>
              </w:rPr>
              <w:t>For the option 2 and 3, in case the direct path is not available, the network (option 2) and the target MN (option 3) has to use indirect data forwarding, instead of up to their implementation….</w:t>
            </w:r>
          </w:p>
        </w:tc>
      </w:tr>
      <w:tr w:rsidR="005F324E" w14:paraId="27825D9E"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54BA4EE6" w14:textId="5DB9F887" w:rsidR="005F324E" w:rsidRDefault="005F324E" w:rsidP="005F324E">
            <w:pPr>
              <w:rPr>
                <w:rFonts w:eastAsia="宋体"/>
                <w:lang w:eastAsia="zh-CN"/>
              </w:rPr>
            </w:pPr>
            <w:r>
              <w:rPr>
                <w:rFonts w:eastAsia="宋体"/>
                <w:lang w:eastAsia="zh-CN"/>
              </w:rPr>
              <w:lastRenderedPageBreak/>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A71ABE5" w14:textId="6F2E5552" w:rsidR="005F324E" w:rsidRDefault="005F324E" w:rsidP="005F324E">
            <w:pPr>
              <w:rPr>
                <w:rFonts w:eastAsia="宋体"/>
                <w:lang w:eastAsia="zh-CN"/>
              </w:rPr>
            </w:pPr>
            <w:r>
              <w:rPr>
                <w:rFonts w:eastAsia="宋体"/>
                <w:lang w:eastAsia="zh-CN"/>
              </w:rPr>
              <w:t>Neutral</w:t>
            </w:r>
          </w:p>
        </w:tc>
        <w:tc>
          <w:tcPr>
            <w:tcW w:w="6459" w:type="dxa"/>
            <w:tcBorders>
              <w:top w:val="single" w:sz="4" w:space="0" w:color="auto"/>
              <w:left w:val="single" w:sz="4" w:space="0" w:color="auto"/>
              <w:bottom w:val="single" w:sz="4" w:space="0" w:color="auto"/>
              <w:right w:val="single" w:sz="4" w:space="0" w:color="auto"/>
            </w:tcBorders>
          </w:tcPr>
          <w:p w14:paraId="45DC179B" w14:textId="5F8C1E07" w:rsidR="005F324E" w:rsidRPr="009F1C57" w:rsidRDefault="005F324E" w:rsidP="005F324E">
            <w:pPr>
              <w:rPr>
                <w:lang w:eastAsia="zh-CN"/>
              </w:rPr>
            </w:pPr>
            <w:r>
              <w:rPr>
                <w:rFonts w:eastAsia="宋体"/>
                <w:lang w:eastAsia="zh-CN"/>
              </w:rPr>
              <w:t>No strong view whether it needs to be captured in the spec or not, if there is common understanding. If a note is needed, we prefer Option 2.</w:t>
            </w:r>
          </w:p>
        </w:tc>
      </w:tr>
      <w:tr w:rsidR="005F324E" w14:paraId="55447A60"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4F4E34BD" w14:textId="7165E41F" w:rsidR="005F324E" w:rsidRDefault="000D0BA7" w:rsidP="005F324E">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64A154C" w14:textId="52C16B4A" w:rsidR="005F324E" w:rsidRDefault="000D0BA7" w:rsidP="005F324E">
            <w:pPr>
              <w:rPr>
                <w:rFonts w:eastAsia="宋体"/>
                <w:lang w:eastAsia="zh-CN"/>
              </w:rPr>
            </w:pPr>
            <w:r>
              <w:rPr>
                <w:rFonts w:eastAsia="宋体"/>
                <w:lang w:eastAsia="zh-CN"/>
              </w:rPr>
              <w:t>Option 3</w:t>
            </w:r>
          </w:p>
        </w:tc>
        <w:tc>
          <w:tcPr>
            <w:tcW w:w="6459" w:type="dxa"/>
            <w:tcBorders>
              <w:top w:val="single" w:sz="4" w:space="0" w:color="auto"/>
              <w:left w:val="single" w:sz="4" w:space="0" w:color="auto"/>
              <w:bottom w:val="single" w:sz="4" w:space="0" w:color="auto"/>
              <w:right w:val="single" w:sz="4" w:space="0" w:color="auto"/>
            </w:tcBorders>
          </w:tcPr>
          <w:p w14:paraId="631FC7E5" w14:textId="4403F3A0" w:rsidR="005F324E" w:rsidRPr="00317A2E" w:rsidRDefault="000D0BA7" w:rsidP="005F324E">
            <w:pPr>
              <w:pStyle w:val="af0"/>
              <w:rPr>
                <w:lang w:eastAsia="zh-CN"/>
              </w:rPr>
            </w:pPr>
            <w:r>
              <w:rPr>
                <w:lang w:eastAsia="zh-CN"/>
              </w:rPr>
              <w:t xml:space="preserve">Please see our comment above in Q1. </w:t>
            </w:r>
          </w:p>
        </w:tc>
      </w:tr>
      <w:tr w:rsidR="000D3953" w14:paraId="4E26AEA1"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3F179B14" w14:textId="12940C73" w:rsidR="000D3953" w:rsidRDefault="000D3953" w:rsidP="000D3953">
            <w:pPr>
              <w:rPr>
                <w:rFonts w:eastAsia="宋体"/>
                <w:lang w:eastAsia="zh-CN"/>
              </w:rPr>
            </w:pPr>
            <w:r>
              <w:rPr>
                <w:rFonts w:eastAsia="宋体" w:hint="eastAsia"/>
                <w:lang w:eastAsia="zh-CN"/>
              </w:rPr>
              <w:t>S</w:t>
            </w:r>
            <w:r>
              <w:rPr>
                <w:rFonts w:eastAsia="宋体"/>
                <w:lang w:eastAsia="zh-CN"/>
              </w:rPr>
              <w:t xml:space="preserve">amsung </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7A51ED1" w14:textId="54AE4329" w:rsidR="000D3953" w:rsidRDefault="000D3953" w:rsidP="000D3953">
            <w:pPr>
              <w:rPr>
                <w:rFonts w:eastAsia="宋体"/>
                <w:lang w:eastAsia="zh-CN"/>
              </w:rPr>
            </w:pPr>
            <w:r>
              <w:rPr>
                <w:rFonts w:eastAsia="宋体" w:hint="eastAsia"/>
                <w:lang w:eastAsia="zh-CN"/>
              </w:rPr>
              <w:t>O</w:t>
            </w:r>
            <w:r>
              <w:rPr>
                <w:rFonts w:eastAsia="宋体"/>
                <w:lang w:eastAsia="zh-CN"/>
              </w:rPr>
              <w:t>ption 1</w:t>
            </w:r>
          </w:p>
        </w:tc>
        <w:tc>
          <w:tcPr>
            <w:tcW w:w="6459" w:type="dxa"/>
            <w:tcBorders>
              <w:top w:val="single" w:sz="4" w:space="0" w:color="auto"/>
              <w:left w:val="single" w:sz="4" w:space="0" w:color="auto"/>
              <w:bottom w:val="single" w:sz="4" w:space="0" w:color="auto"/>
              <w:right w:val="single" w:sz="4" w:space="0" w:color="auto"/>
            </w:tcBorders>
          </w:tcPr>
          <w:p w14:paraId="649BF584" w14:textId="77777777" w:rsidR="000D3953" w:rsidRDefault="000D3953" w:rsidP="000D3953">
            <w:pPr>
              <w:pStyle w:val="af0"/>
              <w:rPr>
                <w:lang w:eastAsia="zh-CN"/>
              </w:rPr>
            </w:pPr>
          </w:p>
        </w:tc>
      </w:tr>
      <w:tr w:rsidR="000D3953" w14:paraId="5783CFBA"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3D0642FC" w14:textId="77777777" w:rsidR="000D3953" w:rsidRDefault="000D3953" w:rsidP="000D3953">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44497FD" w14:textId="77777777" w:rsidR="000D3953" w:rsidRPr="00255FED" w:rsidRDefault="000D3953" w:rsidP="000D3953">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4687819A" w14:textId="77777777" w:rsidR="000D3953" w:rsidRDefault="000D3953" w:rsidP="000D3953">
            <w:pPr>
              <w:pStyle w:val="af0"/>
              <w:rPr>
                <w:lang w:eastAsia="zh-CN"/>
              </w:rPr>
            </w:pPr>
          </w:p>
        </w:tc>
      </w:tr>
      <w:tr w:rsidR="000D3953" w14:paraId="649E2205"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76C50A27" w14:textId="77777777" w:rsidR="000D3953" w:rsidRDefault="000D3953" w:rsidP="000D3953">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023767A" w14:textId="77777777" w:rsidR="000D3953" w:rsidRDefault="000D3953" w:rsidP="000D3953">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6B84E6FB" w14:textId="77777777" w:rsidR="000D3953" w:rsidRDefault="000D3953" w:rsidP="000D3953">
            <w:pPr>
              <w:pStyle w:val="af0"/>
              <w:rPr>
                <w:lang w:eastAsia="zh-CN"/>
              </w:rPr>
            </w:pPr>
          </w:p>
        </w:tc>
      </w:tr>
      <w:tr w:rsidR="000D3953" w14:paraId="0B7D8D55"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218C0531" w14:textId="77777777" w:rsidR="000D3953" w:rsidRDefault="000D3953" w:rsidP="000D3953">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3AFE772" w14:textId="77777777" w:rsidR="000D3953" w:rsidRDefault="000D3953" w:rsidP="000D3953">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5E4EAE32" w14:textId="77777777" w:rsidR="000D3953" w:rsidRDefault="000D3953" w:rsidP="000D3953">
            <w:pPr>
              <w:pStyle w:val="af0"/>
              <w:rPr>
                <w:lang w:eastAsia="zh-CN"/>
              </w:rPr>
            </w:pPr>
          </w:p>
        </w:tc>
      </w:tr>
    </w:tbl>
    <w:p w14:paraId="70361828" w14:textId="3B394B9F" w:rsidR="00907306" w:rsidRPr="001E761D" w:rsidRDefault="00907306" w:rsidP="00884A04">
      <w:pPr>
        <w:rPr>
          <w:rFonts w:eastAsiaTheme="minorEastAsia"/>
          <w:lang w:eastAsia="zh-CN"/>
        </w:rPr>
      </w:pPr>
    </w:p>
    <w:p w14:paraId="41EAE88E" w14:textId="671C157F" w:rsidR="00FB7CEE" w:rsidRPr="00975392" w:rsidRDefault="00236FA7">
      <w:pPr>
        <w:pStyle w:val="21"/>
        <w:numPr>
          <w:ilvl w:val="1"/>
          <w:numId w:val="13"/>
        </w:numPr>
        <w:rPr>
          <w:rFonts w:eastAsiaTheme="minorEastAsia"/>
          <w:lang w:val="en-US" w:eastAsia="zh-CN"/>
        </w:rPr>
      </w:pPr>
      <w:r>
        <w:rPr>
          <w:rFonts w:eastAsiaTheme="minorEastAsia"/>
          <w:lang w:val="en-US" w:eastAsia="zh-CN"/>
        </w:rPr>
        <w:t xml:space="preserve">Direct data forwarding scenarios and potential solutions for CHO with </w:t>
      </w:r>
      <w:r w:rsidR="00EE05CD">
        <w:rPr>
          <w:rFonts w:eastAsiaTheme="minorEastAsia"/>
          <w:lang w:val="en-US" w:eastAsia="zh-CN"/>
        </w:rPr>
        <w:t>s</w:t>
      </w:r>
      <w:r w:rsidR="00C15866">
        <w:rPr>
          <w:rFonts w:eastAsiaTheme="minorEastAsia"/>
          <w:lang w:val="en-US" w:eastAsia="zh-CN"/>
        </w:rPr>
        <w:t>ingle</w:t>
      </w:r>
      <w:r w:rsidR="00EE05CD">
        <w:rPr>
          <w:rFonts w:eastAsiaTheme="minorEastAsia"/>
          <w:lang w:val="en-US" w:eastAsia="zh-CN"/>
        </w:rPr>
        <w:t xml:space="preserve"> </w:t>
      </w:r>
      <w:r w:rsidR="00370BC1">
        <w:rPr>
          <w:rFonts w:eastAsiaTheme="minorEastAsia"/>
          <w:lang w:val="en-US" w:eastAsia="zh-CN"/>
        </w:rPr>
        <w:t>SCG</w:t>
      </w:r>
    </w:p>
    <w:p w14:paraId="72272B23" w14:textId="4EEB1C82" w:rsidR="004A4CE8" w:rsidRDefault="001278C3" w:rsidP="00FB7CEE">
      <w:pPr>
        <w:rPr>
          <w:rFonts w:eastAsiaTheme="minorEastAsia"/>
          <w:lang w:val="en-US" w:eastAsia="zh-CN"/>
        </w:rPr>
      </w:pPr>
      <w:r>
        <w:rPr>
          <w:rFonts w:eastAsiaTheme="minorEastAsia"/>
          <w:lang w:val="en-US" w:eastAsia="zh-CN"/>
        </w:rPr>
        <w:t>Before we discuss the scenarios and potential solutions, moderator prefers to confirm whether current specifications have already supported direct data forwarding for CHO with SCG.</w:t>
      </w:r>
    </w:p>
    <w:p w14:paraId="15FAB828" w14:textId="222B5F21" w:rsidR="001278C3" w:rsidRPr="007E6CEA" w:rsidRDefault="001278C3" w:rsidP="001278C3">
      <w:pPr>
        <w:rPr>
          <w:rFonts w:cs="Arial"/>
          <w:lang w:eastAsia="zh-CN"/>
        </w:rPr>
      </w:pPr>
      <w:r w:rsidRPr="00E1389A">
        <w:rPr>
          <w:rFonts w:cs="Arial"/>
          <w:lang w:eastAsia="ja-JP"/>
        </w:rPr>
        <w:t>According to TS 38.423</w:t>
      </w:r>
      <w:r w:rsidRPr="00E1389A">
        <w:rPr>
          <w:rFonts w:cs="Arial"/>
          <w:i/>
          <w:lang w:eastAsia="ja-JP"/>
        </w:rPr>
        <w:t>, Direct Forwarding Path Availability</w:t>
      </w:r>
      <w:r w:rsidRPr="00E1389A">
        <w:rPr>
          <w:rFonts w:cs="Arial"/>
          <w:i/>
          <w:lang w:eastAsia="zh-CN"/>
        </w:rPr>
        <w:t xml:space="preserve"> </w:t>
      </w:r>
      <w:r w:rsidRPr="00E1389A">
        <w:rPr>
          <w:rFonts w:cs="Arial"/>
          <w:lang w:eastAsia="zh-CN"/>
        </w:rPr>
        <w:t xml:space="preserve">IE indicates </w:t>
      </w:r>
      <w:r w:rsidRPr="00E1389A">
        <w:rPr>
          <w:lang w:eastAsia="zh-CN"/>
        </w:rPr>
        <w:t>direct forwarding path is available between the target S-NG-RAN node and</w:t>
      </w:r>
      <w:r>
        <w:rPr>
          <w:lang w:eastAsia="zh-CN"/>
        </w:rPr>
        <w:t xml:space="preserve"> </w:t>
      </w:r>
      <w:r w:rsidRPr="00E1389A">
        <w:rPr>
          <w:i/>
          <w:iCs/>
          <w:lang w:val="en-US" w:eastAsia="zh-CN"/>
        </w:rPr>
        <w:t>Source NG-RAN Node</w:t>
      </w:r>
      <w:r w:rsidRPr="007E6CEA">
        <w:rPr>
          <w:rFonts w:cs="Arial"/>
          <w:lang w:eastAsia="zh-CN"/>
        </w:rPr>
        <w:t>.</w:t>
      </w:r>
    </w:p>
    <w:tbl>
      <w:tblPr>
        <w:tblStyle w:val="af7"/>
        <w:tblW w:w="0" w:type="auto"/>
        <w:tblLook w:val="04A0" w:firstRow="1" w:lastRow="0" w:firstColumn="1" w:lastColumn="0" w:noHBand="0" w:noVBand="1"/>
      </w:tblPr>
      <w:tblGrid>
        <w:gridCol w:w="9631"/>
      </w:tblGrid>
      <w:tr w:rsidR="001278C3" w14:paraId="5A9484CB" w14:textId="77777777" w:rsidTr="00AB0930">
        <w:tc>
          <w:tcPr>
            <w:tcW w:w="9631" w:type="dxa"/>
          </w:tcPr>
          <w:p w14:paraId="4E778775" w14:textId="77777777" w:rsidR="001278C3" w:rsidRDefault="001278C3" w:rsidP="00AB0930">
            <w:pPr>
              <w:rPr>
                <w:rFonts w:eastAsia="宋体"/>
                <w:lang w:eastAsia="zh-CN"/>
              </w:rPr>
            </w:pPr>
            <w:r>
              <w:rPr>
                <w:rFonts w:eastAsia="宋体"/>
                <w:lang w:eastAsia="zh-CN"/>
              </w:rPr>
              <w:t xml:space="preserve">TS </w:t>
            </w:r>
            <w:r>
              <w:rPr>
                <w:rFonts w:eastAsia="宋体" w:hint="eastAsia"/>
                <w:lang w:eastAsia="zh-CN"/>
              </w:rPr>
              <w:t>3</w:t>
            </w:r>
            <w:r>
              <w:rPr>
                <w:rFonts w:eastAsia="宋体"/>
                <w:lang w:eastAsia="zh-CN"/>
              </w:rPr>
              <w:t>8.423</w:t>
            </w:r>
          </w:p>
        </w:tc>
      </w:tr>
      <w:tr w:rsidR="001278C3" w:rsidRPr="00E1389A" w14:paraId="58562DC9" w14:textId="77777777" w:rsidTr="00AB0930">
        <w:tc>
          <w:tcPr>
            <w:tcW w:w="9631" w:type="dxa"/>
          </w:tcPr>
          <w:p w14:paraId="0EB7522A" w14:textId="77777777" w:rsidR="001278C3" w:rsidRPr="00E1389A" w:rsidRDefault="001278C3" w:rsidP="00AB0930">
            <w:pPr>
              <w:rPr>
                <w:rFonts w:eastAsia="宋体"/>
                <w:b/>
                <w:lang w:eastAsia="zh-CN"/>
              </w:rPr>
            </w:pPr>
            <w:r w:rsidRPr="00E1389A">
              <w:rPr>
                <w:rFonts w:eastAsia="宋体"/>
                <w:b/>
                <w:lang w:eastAsia="zh-CN"/>
              </w:rPr>
              <w:t>8.3.1</w:t>
            </w:r>
            <w:r w:rsidRPr="00E1389A">
              <w:rPr>
                <w:rFonts w:eastAsia="宋体"/>
                <w:b/>
                <w:lang w:eastAsia="zh-CN"/>
              </w:rPr>
              <w:tab/>
              <w:t>S-NG-RAN node Addition Preparation</w:t>
            </w:r>
          </w:p>
          <w:p w14:paraId="29D7D6BF" w14:textId="77777777" w:rsidR="001278C3" w:rsidRPr="00E1389A" w:rsidRDefault="001278C3" w:rsidP="00AB0930">
            <w:pPr>
              <w:rPr>
                <w:rFonts w:eastAsia="宋体"/>
                <w:lang w:eastAsia="zh-CN"/>
              </w:rPr>
            </w:pPr>
            <w:r w:rsidRPr="00E1389A">
              <w:rPr>
                <w:lang w:val="en-US" w:eastAsia="zh-CN"/>
              </w:rPr>
              <w:t xml:space="preserve">If the </w:t>
            </w:r>
            <w:r w:rsidRPr="00E1389A">
              <w:rPr>
                <w:i/>
                <w:iCs/>
                <w:lang w:val="en-US" w:eastAsia="zh-CN"/>
              </w:rPr>
              <w:t xml:space="preserve">Source NG-RAN Node ID </w:t>
            </w:r>
            <w:r w:rsidRPr="00E1389A">
              <w:rPr>
                <w:lang w:val="en-US" w:eastAsia="zh-CN"/>
              </w:rPr>
              <w:t xml:space="preserve">IE is included in the </w:t>
            </w:r>
            <w:r w:rsidRPr="00E1389A">
              <w:t xml:space="preserve">S-NODE </w:t>
            </w:r>
            <w:r w:rsidRPr="00E1389A">
              <w:rPr>
                <w:lang w:val="en-US" w:eastAsia="zh-CN"/>
              </w:rPr>
              <w:t xml:space="preserve">ADDITION REQUEST message, the S-NG-RAN node shall, if supported, </w:t>
            </w:r>
            <w:r w:rsidRPr="00E1389A">
              <w:t>use it to decide the direct data path availability with the indicated s</w:t>
            </w:r>
            <w:r w:rsidRPr="00E1389A">
              <w:rPr>
                <w:lang w:val="en-US" w:eastAsia="zh-CN"/>
              </w:rPr>
              <w:t xml:space="preserve">ource NG-RAN node, and if the direct data forwarding path is available, include the </w:t>
            </w:r>
            <w:r w:rsidRPr="00E1389A">
              <w:rPr>
                <w:i/>
                <w:iCs/>
                <w:lang w:val="en-US" w:eastAsia="zh-CN"/>
              </w:rPr>
              <w:t xml:space="preserve">Direct Forwarding Path Availability </w:t>
            </w:r>
            <w:r w:rsidRPr="00E1389A">
              <w:rPr>
                <w:lang w:val="en-US" w:eastAsia="zh-CN"/>
              </w:rPr>
              <w:t xml:space="preserve">IE in the </w:t>
            </w:r>
            <w:r w:rsidRPr="00E1389A">
              <w:t xml:space="preserve">S-NODE </w:t>
            </w:r>
            <w:r w:rsidRPr="00E1389A">
              <w:rPr>
                <w:lang w:val="en-US" w:eastAsia="zh-CN"/>
              </w:rPr>
              <w:t>ADDITION REQUEST ACKNOWLEDGE message.</w:t>
            </w:r>
          </w:p>
        </w:tc>
      </w:tr>
      <w:tr w:rsidR="001278C3" w:rsidRPr="00E1389A" w14:paraId="08402643" w14:textId="77777777" w:rsidTr="00AB0930">
        <w:tc>
          <w:tcPr>
            <w:tcW w:w="9631" w:type="dxa"/>
          </w:tcPr>
          <w:p w14:paraId="7D274E09" w14:textId="77777777" w:rsidR="001278C3" w:rsidRPr="00E1389A" w:rsidRDefault="001278C3" w:rsidP="00AB0930">
            <w:pPr>
              <w:rPr>
                <w:rFonts w:eastAsia="宋体"/>
                <w:b/>
                <w:lang w:eastAsia="zh-CN"/>
              </w:rPr>
            </w:pPr>
            <w:r w:rsidRPr="00E1389A">
              <w:rPr>
                <w:rFonts w:eastAsia="宋体"/>
                <w:b/>
                <w:lang w:eastAsia="zh-CN"/>
              </w:rPr>
              <w:t>8.3.3</w:t>
            </w:r>
            <w:r w:rsidRPr="00E1389A">
              <w:rPr>
                <w:rFonts w:eastAsia="宋体"/>
                <w:b/>
                <w:lang w:eastAsia="zh-CN"/>
              </w:rPr>
              <w:tab/>
              <w:t>M-NG-RAN node initiated S-NG-RAN node Modification Preparation</w:t>
            </w:r>
          </w:p>
          <w:p w14:paraId="67E99D30" w14:textId="77777777" w:rsidR="001278C3" w:rsidRPr="00E1389A" w:rsidRDefault="001278C3" w:rsidP="00AB0930">
            <w:pPr>
              <w:rPr>
                <w:rFonts w:eastAsia="宋体"/>
                <w:lang w:eastAsia="zh-CN"/>
              </w:rPr>
            </w:pPr>
            <w:r w:rsidRPr="00E1389A">
              <w:rPr>
                <w:lang w:eastAsia="zh-CN"/>
              </w:rPr>
              <w:t xml:space="preserve">If </w:t>
            </w:r>
            <w:r w:rsidRPr="00E1389A">
              <w:rPr>
                <w:rFonts w:hint="eastAsia"/>
                <w:lang w:eastAsia="zh-CN"/>
              </w:rPr>
              <w:t>the</w:t>
            </w:r>
            <w:r w:rsidRPr="00E1389A">
              <w:rPr>
                <w:lang w:eastAsia="zh-CN"/>
              </w:rPr>
              <w:t xml:space="preserve"> </w:t>
            </w:r>
            <w:r w:rsidRPr="00E1389A">
              <w:rPr>
                <w:rFonts w:cs="Arial"/>
                <w:i/>
                <w:lang w:eastAsia="zh-CN"/>
              </w:rPr>
              <w:t>Target Node ID</w:t>
            </w:r>
            <w:r w:rsidRPr="00E1389A">
              <w:rPr>
                <w:rFonts w:cs="Arial"/>
                <w:lang w:eastAsia="zh-CN"/>
              </w:rPr>
              <w:t xml:space="preserve"> IE is included in </w:t>
            </w:r>
            <w:r w:rsidRPr="00E1389A">
              <w:rPr>
                <w:rFonts w:cs="Arial" w:hint="eastAsia"/>
                <w:lang w:eastAsia="zh-CN"/>
              </w:rPr>
              <w:t xml:space="preserve">the </w:t>
            </w:r>
            <w:r w:rsidRPr="00E1389A">
              <w:rPr>
                <w:rFonts w:eastAsia="Calibri Light"/>
              </w:rPr>
              <w:t>S-NODE MODIFICATION REQUEST message</w:t>
            </w:r>
            <w:r w:rsidRPr="00E1389A">
              <w:rPr>
                <w:lang w:eastAsia="zh-CN"/>
              </w:rPr>
              <w:t>, the S-NG-RAN node shall</w:t>
            </w:r>
            <w:r w:rsidRPr="00E1389A">
              <w:t>, if supported,</w:t>
            </w:r>
            <w:r w:rsidRPr="00E1389A">
              <w:rPr>
                <w:lang w:eastAsia="zh-CN"/>
              </w:rPr>
              <w:t xml:space="preserve"> include </w:t>
            </w:r>
            <w:r w:rsidRPr="00E1389A">
              <w:rPr>
                <w:rFonts w:hint="eastAsia"/>
                <w:lang w:eastAsia="zh-CN"/>
              </w:rPr>
              <w:t>the</w:t>
            </w:r>
            <w:r w:rsidRPr="00E1389A">
              <w:rPr>
                <w:lang w:eastAsia="zh-CN"/>
              </w:rPr>
              <w:t xml:space="preserve"> </w:t>
            </w:r>
            <w:r w:rsidRPr="00E1389A">
              <w:rPr>
                <w:rFonts w:cs="Arial"/>
                <w:i/>
                <w:lang w:eastAsia="ja-JP"/>
              </w:rPr>
              <w:t>Direct Forwarding Path Availability</w:t>
            </w:r>
            <w:r w:rsidRPr="00E1389A">
              <w:rPr>
                <w:rFonts w:cs="Arial"/>
                <w:i/>
                <w:lang w:eastAsia="zh-CN"/>
              </w:rPr>
              <w:t xml:space="preserve"> </w:t>
            </w:r>
            <w:r w:rsidRPr="00E1389A">
              <w:rPr>
                <w:rFonts w:cs="Arial"/>
                <w:lang w:eastAsia="zh-CN"/>
              </w:rPr>
              <w:t xml:space="preserve">IE in </w:t>
            </w:r>
            <w:r w:rsidRPr="00E1389A">
              <w:t>the S-NODE MODIFICATION REQUEST ACKNOWLEDGE message</w:t>
            </w:r>
            <w:r w:rsidRPr="00E1389A">
              <w:rPr>
                <w:rFonts w:cs="Arial"/>
                <w:lang w:eastAsia="zh-CN"/>
              </w:rPr>
              <w:t xml:space="preserve"> if </w:t>
            </w:r>
            <w:r w:rsidRPr="00E1389A">
              <w:rPr>
                <w:rFonts w:cs="Arial" w:hint="eastAsia"/>
                <w:lang w:eastAsia="zh-CN"/>
              </w:rPr>
              <w:t xml:space="preserve">the </w:t>
            </w:r>
            <w:r w:rsidRPr="00E1389A">
              <w:rPr>
                <w:rFonts w:cs="Arial"/>
                <w:lang w:eastAsia="zh-CN"/>
              </w:rPr>
              <w:t xml:space="preserve">direct forwarding path is available between the </w:t>
            </w:r>
            <w:r w:rsidRPr="00E1389A">
              <w:rPr>
                <w:lang w:eastAsia="zh-CN"/>
              </w:rPr>
              <w:t xml:space="preserve">S-NG-RAN node and the </w:t>
            </w:r>
            <w:r w:rsidRPr="00E1389A">
              <w:rPr>
                <w:rFonts w:hint="eastAsia"/>
                <w:lang w:eastAsia="zh-CN"/>
              </w:rPr>
              <w:t>indicated</w:t>
            </w:r>
            <w:r w:rsidRPr="00E1389A">
              <w:rPr>
                <w:lang w:eastAsia="zh-CN"/>
              </w:rPr>
              <w:t xml:space="preserve"> target node.</w:t>
            </w:r>
          </w:p>
        </w:tc>
      </w:tr>
    </w:tbl>
    <w:p w14:paraId="20089A6E" w14:textId="77777777" w:rsidR="001278C3" w:rsidRDefault="001278C3" w:rsidP="001278C3">
      <w:pPr>
        <w:rPr>
          <w:rFonts w:eastAsiaTheme="minorEastAsia"/>
          <w:lang w:eastAsia="zh-CN"/>
        </w:rPr>
      </w:pPr>
    </w:p>
    <w:p w14:paraId="6B824288" w14:textId="1D24925D" w:rsidR="001278C3" w:rsidRDefault="00FA2E0A" w:rsidP="00FB7CEE">
      <w:pPr>
        <w:rPr>
          <w:lang w:val="en-US" w:eastAsia="zh-CN"/>
        </w:rPr>
      </w:pPr>
      <w:r>
        <w:rPr>
          <w:lang w:val="en-US" w:eastAsia="zh-CN"/>
        </w:rPr>
        <w:t xml:space="preserve">From the moderator’s understanding, the purpose of direct data forwarding </w:t>
      </w:r>
      <w:r w:rsidR="00D43DA3">
        <w:rPr>
          <w:lang w:val="en-US" w:eastAsia="zh-CN"/>
        </w:rPr>
        <w:t xml:space="preserve">optimization </w:t>
      </w:r>
      <w:r>
        <w:rPr>
          <w:lang w:val="en-US" w:eastAsia="zh-CN"/>
        </w:rPr>
        <w:t xml:space="preserve">is to avoid duplicated data forwarding, which means the source </w:t>
      </w:r>
      <w:r w:rsidR="00CA771B">
        <w:rPr>
          <w:lang w:val="en-US" w:eastAsia="zh-CN"/>
        </w:rPr>
        <w:t xml:space="preserve">SN forwards the data to the T-SN via a single path. </w:t>
      </w:r>
      <w:r w:rsidR="00F45564">
        <w:rPr>
          <w:lang w:val="en-US" w:eastAsia="zh-CN"/>
        </w:rPr>
        <w:t xml:space="preserve">According to the </w:t>
      </w:r>
      <w:r w:rsidR="00A8465F">
        <w:t>[R3-230102] and [R3-230114]</w:t>
      </w:r>
      <w:r w:rsidR="00F45564">
        <w:rPr>
          <w:lang w:val="en-US" w:eastAsia="zh-CN"/>
        </w:rPr>
        <w:t>, t</w:t>
      </w:r>
      <w:r w:rsidR="00637861">
        <w:rPr>
          <w:lang w:val="en-US" w:eastAsia="zh-CN"/>
        </w:rPr>
        <w:t xml:space="preserve">here are </w:t>
      </w:r>
      <w:r w:rsidR="00CA771B">
        <w:rPr>
          <w:lang w:val="en-US" w:eastAsia="zh-CN"/>
        </w:rPr>
        <w:t>two</w:t>
      </w:r>
      <w:r w:rsidR="00637861">
        <w:rPr>
          <w:lang w:val="en-US" w:eastAsia="zh-CN"/>
        </w:rPr>
        <w:t xml:space="preserve"> scenarios of direct data forwarding</w:t>
      </w:r>
      <w:r w:rsidR="00D43DA3">
        <w:rPr>
          <w:lang w:val="en-US" w:eastAsia="zh-CN"/>
        </w:rPr>
        <w:t xml:space="preserve"> optimization</w:t>
      </w:r>
      <w:r w:rsidR="00EE2C3E">
        <w:rPr>
          <w:lang w:val="en-US" w:eastAsia="zh-CN"/>
        </w:rPr>
        <w:t xml:space="preserve"> for the SN terminated bearer</w:t>
      </w:r>
      <w:r w:rsidR="00CD080E">
        <w:rPr>
          <w:lang w:val="en-US" w:eastAsia="zh-CN"/>
        </w:rPr>
        <w:t>s</w:t>
      </w:r>
      <w:r w:rsidR="00637861">
        <w:rPr>
          <w:lang w:val="en-US" w:eastAsia="zh-CN"/>
        </w:rPr>
        <w:t>, as illustrated below:</w:t>
      </w:r>
    </w:p>
    <w:p w14:paraId="3D3B212C" w14:textId="7843568F" w:rsidR="003E055E" w:rsidRPr="00272982" w:rsidRDefault="003E055E">
      <w:pPr>
        <w:pStyle w:val="afe"/>
        <w:numPr>
          <w:ilvl w:val="0"/>
          <w:numId w:val="17"/>
        </w:numPr>
        <w:ind w:firstLineChars="0"/>
        <w:rPr>
          <w:rFonts w:eastAsiaTheme="minorEastAsia"/>
          <w:b/>
          <w:bCs/>
          <w:lang w:val="en-US" w:eastAsia="zh-CN"/>
        </w:rPr>
      </w:pPr>
      <w:r w:rsidRPr="00272982">
        <w:rPr>
          <w:rFonts w:eastAsiaTheme="minorEastAsia"/>
          <w:b/>
          <w:bCs/>
          <w:lang w:val="en-US" w:eastAsia="zh-CN"/>
        </w:rPr>
        <w:t>Scenario 1: the data forwarding path is: S-SN -&gt; S-MN -&gt; T-SN</w:t>
      </w:r>
    </w:p>
    <w:p w14:paraId="22E1CA0A" w14:textId="507EE72E" w:rsidR="00637861" w:rsidRPr="00CA771B" w:rsidRDefault="00266AF6" w:rsidP="00FB7CEE">
      <w:pPr>
        <w:rPr>
          <w:rFonts w:eastAsiaTheme="minorEastAsia"/>
          <w:lang w:val="en-US" w:eastAsia="zh-CN"/>
        </w:rPr>
      </w:pPr>
      <w:r w:rsidRPr="0063063E">
        <w:rPr>
          <w:noProof/>
          <w:lang w:eastAsia="ja-JP"/>
        </w:rPr>
        <w:object w:dxaOrig="11401" w:dyaOrig="4390" w14:anchorId="21D13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pt;height:178pt;mso-width-percent:0;mso-height-percent:0;mso-width-percent:0;mso-height-percent:0" o:ole="">
            <v:imagedata r:id="rId8" o:title=""/>
          </v:shape>
          <o:OLEObject Type="Embed" ProgID="VisioViewer.Viewer.1" ShapeID="_x0000_i1025" DrawAspect="Content" ObjectID="_1739362975" r:id="rId9"/>
        </w:object>
      </w:r>
    </w:p>
    <w:p w14:paraId="4759088C" w14:textId="6FC999D5" w:rsidR="004A4CE8" w:rsidRPr="00272982" w:rsidRDefault="001F2E6D">
      <w:pPr>
        <w:pStyle w:val="afe"/>
        <w:numPr>
          <w:ilvl w:val="0"/>
          <w:numId w:val="17"/>
        </w:numPr>
        <w:ind w:firstLineChars="0"/>
        <w:rPr>
          <w:rFonts w:eastAsiaTheme="minorEastAsia"/>
          <w:b/>
          <w:bCs/>
          <w:lang w:val="en-US" w:eastAsia="zh-CN"/>
        </w:rPr>
      </w:pPr>
      <w:r w:rsidRPr="00272982">
        <w:rPr>
          <w:rFonts w:eastAsiaTheme="minorEastAsia"/>
          <w:b/>
          <w:bCs/>
          <w:lang w:val="en-US" w:eastAsia="zh-CN"/>
        </w:rPr>
        <w:t>Scenario 2: the data forwarding path is: S-SN -&gt; T-SN</w:t>
      </w:r>
    </w:p>
    <w:p w14:paraId="34FDC216" w14:textId="0FE52305" w:rsidR="004A4CE8" w:rsidRDefault="00266AF6" w:rsidP="00FB7CEE">
      <w:pPr>
        <w:rPr>
          <w:lang w:val="en-US" w:eastAsia="zh-CN"/>
        </w:rPr>
      </w:pPr>
      <w:r w:rsidRPr="0063063E">
        <w:rPr>
          <w:noProof/>
          <w:lang w:eastAsia="ja-JP"/>
        </w:rPr>
        <w:object w:dxaOrig="11401" w:dyaOrig="4390" w14:anchorId="5D1D74E1">
          <v:shape id="_x0000_i1026" type="#_x0000_t75" alt="" style="width:464pt;height:178pt;mso-width-percent:0;mso-height-percent:0;mso-width-percent:0;mso-height-percent:0" o:ole="">
            <v:imagedata r:id="rId10" o:title=""/>
          </v:shape>
          <o:OLEObject Type="Embed" ProgID="VisioViewer.Viewer.1" ShapeID="_x0000_i1026" DrawAspect="Content" ObjectID="_1739362976" r:id="rId11"/>
        </w:object>
      </w:r>
    </w:p>
    <w:p w14:paraId="6167A1A7" w14:textId="63B8B3CE" w:rsidR="00985299" w:rsidRPr="00527576" w:rsidRDefault="009A2D29" w:rsidP="00985299">
      <w:r w:rsidRPr="00527576">
        <w:rPr>
          <w:rFonts w:eastAsiaTheme="minorEastAsia"/>
          <w:lang w:eastAsia="zh-CN"/>
        </w:rPr>
        <w:t xml:space="preserve">For these scenarios, companies are </w:t>
      </w:r>
      <w:r w:rsidRPr="00527576">
        <w:t>requested to provide their views on whether the current specifications are supported.</w:t>
      </w:r>
      <w:r w:rsidR="00527576" w:rsidRPr="00527576">
        <w:t xml:space="preserve"> </w:t>
      </w:r>
      <w:r w:rsidR="002A190D">
        <w:t xml:space="preserve">If not, please give </w:t>
      </w:r>
      <w:r w:rsidR="00E70F52">
        <w:t>more analysis.</w:t>
      </w:r>
    </w:p>
    <w:p w14:paraId="5FB17E40" w14:textId="10250459" w:rsidR="00985299" w:rsidRDefault="00B25FF2" w:rsidP="00985299">
      <w:pPr>
        <w:rPr>
          <w:b/>
          <w:bCs/>
        </w:rPr>
      </w:pPr>
      <w:r w:rsidRPr="0076057E">
        <w:rPr>
          <w:b/>
          <w:bCs/>
        </w:rPr>
        <w:t xml:space="preserve">Moderator Proposal </w:t>
      </w:r>
      <w:r>
        <w:rPr>
          <w:b/>
          <w:bCs/>
        </w:rPr>
        <w:t>2</w:t>
      </w:r>
      <w:r w:rsidRPr="0076057E">
        <w:rPr>
          <w:b/>
          <w:bCs/>
        </w:rPr>
        <w:t>:</w:t>
      </w:r>
      <w:r>
        <w:rPr>
          <w:b/>
          <w:bCs/>
        </w:rPr>
        <w:t xml:space="preserve"> </w:t>
      </w:r>
      <w:r w:rsidR="00E70F52">
        <w:rPr>
          <w:b/>
          <w:bCs/>
        </w:rPr>
        <w:t xml:space="preserve">The </w:t>
      </w:r>
      <w:r w:rsidR="00F679AD">
        <w:rPr>
          <w:b/>
          <w:bCs/>
        </w:rPr>
        <w:t xml:space="preserve">direct </w:t>
      </w:r>
      <w:r w:rsidR="00E70F52">
        <w:rPr>
          <w:b/>
          <w:bCs/>
        </w:rPr>
        <w:t xml:space="preserve">data forwarding </w:t>
      </w:r>
      <w:r w:rsidR="00D43DA3">
        <w:rPr>
          <w:b/>
          <w:bCs/>
        </w:rPr>
        <w:t xml:space="preserve">optimization </w:t>
      </w:r>
      <w:r w:rsidR="00E70F52">
        <w:rPr>
          <w:b/>
          <w:bCs/>
        </w:rPr>
        <w:t xml:space="preserve">scenarios </w:t>
      </w:r>
      <w:r w:rsidR="000D13FF">
        <w:rPr>
          <w:b/>
          <w:bCs/>
        </w:rPr>
        <w:t>for the SN terminated bearer</w:t>
      </w:r>
      <w:r w:rsidR="00CD080E">
        <w:rPr>
          <w:b/>
          <w:bCs/>
        </w:rPr>
        <w:t>s</w:t>
      </w:r>
      <w:r w:rsidR="000D13FF">
        <w:rPr>
          <w:b/>
          <w:bCs/>
        </w:rPr>
        <w:t xml:space="preserve"> </w:t>
      </w:r>
      <w:r w:rsidR="00E70F52">
        <w:rPr>
          <w:b/>
          <w:bCs/>
        </w:rPr>
        <w:t>are supported by the current specifications</w:t>
      </w:r>
      <w:r w:rsidR="00D43DA3">
        <w:rPr>
          <w:b/>
          <w:bCs/>
        </w:rPr>
        <w:t>, and specification enhancement is not needed</w:t>
      </w:r>
      <w:r w:rsidR="00E70F52">
        <w:rPr>
          <w:b/>
          <w:bCs/>
        </w:rPr>
        <w:t>.</w:t>
      </w:r>
    </w:p>
    <w:p w14:paraId="1CBD324C" w14:textId="0E5C680E" w:rsidR="00030A27" w:rsidRPr="00D40405" w:rsidRDefault="00030A27">
      <w:pPr>
        <w:pStyle w:val="afe"/>
        <w:numPr>
          <w:ilvl w:val="0"/>
          <w:numId w:val="17"/>
        </w:numPr>
        <w:ind w:firstLineChars="0"/>
        <w:rPr>
          <w:b/>
          <w:bCs/>
        </w:rPr>
      </w:pPr>
      <w:r w:rsidRPr="00D40405">
        <w:rPr>
          <w:b/>
          <w:bCs/>
        </w:rPr>
        <w:t xml:space="preserve">Scenario 1: </w:t>
      </w:r>
      <w:r w:rsidR="00D40405" w:rsidRPr="00D40405">
        <w:rPr>
          <w:b/>
          <w:bCs/>
        </w:rPr>
        <w:t>the data forwarding path is S-SN -&gt; S-MN -&gt; T-SN.</w:t>
      </w:r>
    </w:p>
    <w:p w14:paraId="54719B11" w14:textId="4B609061" w:rsidR="00D40405" w:rsidRDefault="00D40405">
      <w:pPr>
        <w:pStyle w:val="afe"/>
        <w:numPr>
          <w:ilvl w:val="0"/>
          <w:numId w:val="17"/>
        </w:numPr>
        <w:ind w:firstLineChars="0"/>
        <w:rPr>
          <w:b/>
          <w:bCs/>
        </w:rPr>
      </w:pPr>
      <w:r w:rsidRPr="00D40405">
        <w:rPr>
          <w:b/>
          <w:bCs/>
        </w:rPr>
        <w:t>Scenario 2: the data forwarding path is S-SN -&gt; T-SN.</w:t>
      </w:r>
    </w:p>
    <w:p w14:paraId="528FAAAF" w14:textId="23836D07" w:rsidR="00B25FF2" w:rsidRPr="00B25FF2" w:rsidRDefault="00B25FF2" w:rsidP="00B25FF2">
      <w:pPr>
        <w:rPr>
          <w:b/>
          <w:bCs/>
        </w:rPr>
      </w:pPr>
      <w:r w:rsidRPr="00B25FF2">
        <w:rPr>
          <w:b/>
          <w:bCs/>
        </w:rPr>
        <w:t>Q</w:t>
      </w:r>
      <w:r>
        <w:rPr>
          <w:b/>
          <w:bCs/>
        </w:rPr>
        <w:t>3</w:t>
      </w:r>
      <w:r w:rsidRPr="00B25FF2">
        <w:rPr>
          <w:b/>
          <w:bCs/>
        </w:rPr>
        <w:t xml:space="preserve">. Can Moderator Proposal </w:t>
      </w:r>
      <w:r>
        <w:rPr>
          <w:b/>
          <w:bCs/>
        </w:rPr>
        <w:t>2</w:t>
      </w:r>
      <w:r w:rsidRPr="00B25FF2">
        <w:rPr>
          <w:b/>
          <w:bCs/>
        </w:rPr>
        <w:t xml:space="preserve"> be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985299" w14:paraId="0E909829" w14:textId="77777777" w:rsidTr="00AB0930">
        <w:tc>
          <w:tcPr>
            <w:tcW w:w="1809" w:type="dxa"/>
            <w:shd w:val="clear" w:color="auto" w:fill="auto"/>
          </w:tcPr>
          <w:p w14:paraId="37453D62" w14:textId="77777777" w:rsidR="00985299" w:rsidRDefault="00985299" w:rsidP="00AB0930">
            <w:pPr>
              <w:rPr>
                <w:b/>
              </w:rPr>
            </w:pPr>
            <w:r>
              <w:rPr>
                <w:b/>
              </w:rPr>
              <w:t>Company</w:t>
            </w:r>
          </w:p>
        </w:tc>
        <w:tc>
          <w:tcPr>
            <w:tcW w:w="1163" w:type="dxa"/>
            <w:shd w:val="clear" w:color="auto" w:fill="auto"/>
          </w:tcPr>
          <w:p w14:paraId="7650B429" w14:textId="77777777" w:rsidR="00985299" w:rsidRDefault="00985299" w:rsidP="00AB0930">
            <w:pPr>
              <w:jc w:val="center"/>
              <w:rPr>
                <w:rFonts w:eastAsia="宋体"/>
                <w:b/>
                <w:lang w:eastAsia="zh-CN"/>
              </w:rPr>
            </w:pPr>
            <w:r>
              <w:rPr>
                <w:rFonts w:eastAsia="宋体"/>
                <w:b/>
                <w:lang w:eastAsia="zh-CN"/>
              </w:rPr>
              <w:t>Yes/No</w:t>
            </w:r>
          </w:p>
        </w:tc>
        <w:tc>
          <w:tcPr>
            <w:tcW w:w="6459" w:type="dxa"/>
          </w:tcPr>
          <w:p w14:paraId="111C87C0" w14:textId="77777777" w:rsidR="00985299" w:rsidRDefault="00985299" w:rsidP="00AB0930">
            <w:pPr>
              <w:rPr>
                <w:b/>
              </w:rPr>
            </w:pPr>
            <w:r>
              <w:rPr>
                <w:b/>
              </w:rPr>
              <w:t>Comment</w:t>
            </w:r>
          </w:p>
        </w:tc>
      </w:tr>
      <w:tr w:rsidR="00985299" w14:paraId="20E36034" w14:textId="77777777" w:rsidTr="00AB0930">
        <w:tc>
          <w:tcPr>
            <w:tcW w:w="1809" w:type="dxa"/>
            <w:shd w:val="clear" w:color="auto" w:fill="auto"/>
          </w:tcPr>
          <w:p w14:paraId="5C2A1457" w14:textId="5FAF896F" w:rsidR="00985299" w:rsidRDefault="008E0ED1" w:rsidP="00AB0930">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555B3754" w14:textId="713C5C27" w:rsidR="00985299" w:rsidRDefault="008E0ED1" w:rsidP="00AB0930">
            <w:pPr>
              <w:rPr>
                <w:rFonts w:eastAsia="宋体"/>
                <w:lang w:eastAsia="zh-CN"/>
              </w:rPr>
            </w:pPr>
            <w:r>
              <w:rPr>
                <w:rFonts w:eastAsia="宋体"/>
                <w:lang w:eastAsia="zh-CN"/>
              </w:rPr>
              <w:t>Yes</w:t>
            </w:r>
            <w:r w:rsidR="0079709D">
              <w:rPr>
                <w:rFonts w:eastAsia="宋体"/>
                <w:lang w:eastAsia="zh-CN"/>
              </w:rPr>
              <w:t>/but</w:t>
            </w:r>
          </w:p>
        </w:tc>
        <w:tc>
          <w:tcPr>
            <w:tcW w:w="6459" w:type="dxa"/>
          </w:tcPr>
          <w:p w14:paraId="33022FCC" w14:textId="3C0E2694" w:rsidR="008E0ED1" w:rsidRDefault="008E0ED1" w:rsidP="00AB0930">
            <w:pPr>
              <w:rPr>
                <w:rFonts w:eastAsia="宋体"/>
                <w:lang w:eastAsia="zh-CN"/>
              </w:rPr>
            </w:pPr>
            <w:r>
              <w:rPr>
                <w:rFonts w:eastAsia="宋体" w:hint="eastAsia"/>
                <w:lang w:eastAsia="zh-CN"/>
              </w:rPr>
              <w:t>I</w:t>
            </w:r>
            <w:r>
              <w:rPr>
                <w:rFonts w:eastAsia="宋体"/>
                <w:lang w:eastAsia="zh-CN"/>
              </w:rPr>
              <w:t xml:space="preserve"> think current spec can support scenario 1, but cannot support scenario 2. And I also think both HW/Nokia’s CR try to support scenario 2.</w:t>
            </w:r>
          </w:p>
          <w:p w14:paraId="276676AC" w14:textId="646BD184" w:rsidR="00985299" w:rsidRDefault="008E0ED1" w:rsidP="008E0ED1">
            <w:pPr>
              <w:rPr>
                <w:rFonts w:eastAsia="宋体"/>
                <w:lang w:eastAsia="zh-CN"/>
              </w:rPr>
            </w:pPr>
            <w:r>
              <w:rPr>
                <w:rFonts w:eastAsia="宋体"/>
                <w:lang w:eastAsia="zh-CN"/>
              </w:rPr>
              <w:t xml:space="preserve">However, I think the enhancement to support scenario 2 is not needed, because it already satisfy our intention, i.e., </w:t>
            </w:r>
            <w:r>
              <w:rPr>
                <w:lang w:val="en-US" w:eastAsia="zh-CN"/>
              </w:rPr>
              <w:t>the purpose of direct data forwarding optimization is to avoid duplicated data forwarding</w:t>
            </w:r>
            <w:r>
              <w:rPr>
                <w:rFonts w:eastAsia="宋体"/>
                <w:lang w:eastAsia="zh-CN"/>
              </w:rPr>
              <w:t xml:space="preserve"> </w:t>
            </w:r>
          </w:p>
        </w:tc>
      </w:tr>
      <w:tr w:rsidR="009B30CF" w14:paraId="552FA31F" w14:textId="77777777" w:rsidTr="00AB0930">
        <w:tc>
          <w:tcPr>
            <w:tcW w:w="1809" w:type="dxa"/>
            <w:shd w:val="clear" w:color="auto" w:fill="auto"/>
          </w:tcPr>
          <w:p w14:paraId="4DEE7BD0" w14:textId="06B866D3" w:rsidR="009B30CF" w:rsidRDefault="009B30CF" w:rsidP="009B30CF">
            <w:pPr>
              <w:rPr>
                <w:rFonts w:eastAsia="宋体"/>
                <w:lang w:eastAsia="zh-CN"/>
              </w:rPr>
            </w:pPr>
            <w:r>
              <w:rPr>
                <w:rFonts w:eastAsia="宋体"/>
                <w:lang w:eastAsia="zh-CN"/>
              </w:rPr>
              <w:t>Qualcomm</w:t>
            </w:r>
          </w:p>
        </w:tc>
        <w:tc>
          <w:tcPr>
            <w:tcW w:w="1163" w:type="dxa"/>
            <w:shd w:val="clear" w:color="auto" w:fill="auto"/>
          </w:tcPr>
          <w:p w14:paraId="5110BAFF" w14:textId="6B4D6931" w:rsidR="009B30CF" w:rsidRDefault="009B30CF" w:rsidP="009B30CF">
            <w:pPr>
              <w:rPr>
                <w:rFonts w:eastAsia="宋体"/>
                <w:lang w:eastAsia="zh-CN"/>
              </w:rPr>
            </w:pPr>
            <w:r>
              <w:rPr>
                <w:rFonts w:eastAsia="宋体"/>
                <w:lang w:eastAsia="zh-CN"/>
              </w:rPr>
              <w:t xml:space="preserve">No </w:t>
            </w:r>
          </w:p>
        </w:tc>
        <w:tc>
          <w:tcPr>
            <w:tcW w:w="6459" w:type="dxa"/>
          </w:tcPr>
          <w:p w14:paraId="09E299B6" w14:textId="13C97404" w:rsidR="009B30CF" w:rsidRDefault="009B30CF" w:rsidP="009B30CF">
            <w:pPr>
              <w:rPr>
                <w:rFonts w:eastAsia="宋体"/>
                <w:lang w:eastAsia="zh-CN"/>
              </w:rPr>
            </w:pPr>
            <w:r>
              <w:rPr>
                <w:rFonts w:eastAsia="宋体"/>
                <w:lang w:eastAsia="zh-CN"/>
              </w:rPr>
              <w:t>It seems signalling enhancements are needed, and they are provided in some contributions.</w:t>
            </w:r>
          </w:p>
        </w:tc>
      </w:tr>
      <w:tr w:rsidR="009B30CF" w14:paraId="45AD63E5"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1F91CB75" w14:textId="0E749843" w:rsidR="009B30CF" w:rsidRDefault="00FB3804" w:rsidP="009B30CF">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7371043" w14:textId="2A01EC9A" w:rsidR="009B30CF" w:rsidRDefault="00FB3804" w:rsidP="009B30CF">
            <w:pPr>
              <w:rPr>
                <w:rFonts w:eastAsia="宋体"/>
                <w:lang w:eastAsia="zh-CN"/>
              </w:rPr>
            </w:pPr>
            <w:r>
              <w:rPr>
                <w:rFonts w:eastAsia="宋体" w:hint="eastAsia"/>
                <w:lang w:eastAsia="zh-CN"/>
              </w:rPr>
              <w:t>No</w:t>
            </w:r>
          </w:p>
        </w:tc>
        <w:tc>
          <w:tcPr>
            <w:tcW w:w="6459" w:type="dxa"/>
            <w:tcBorders>
              <w:top w:val="single" w:sz="4" w:space="0" w:color="auto"/>
              <w:left w:val="single" w:sz="4" w:space="0" w:color="auto"/>
              <w:bottom w:val="single" w:sz="4" w:space="0" w:color="auto"/>
              <w:right w:val="single" w:sz="4" w:space="0" w:color="auto"/>
            </w:tcBorders>
          </w:tcPr>
          <w:p w14:paraId="56779C20" w14:textId="7C5A9DA8" w:rsidR="009B30CF" w:rsidRPr="00FB3804" w:rsidRDefault="00FB3804" w:rsidP="009B30CF">
            <w:pPr>
              <w:pStyle w:val="B1"/>
              <w:ind w:left="0" w:firstLine="0"/>
              <w:rPr>
                <w:rFonts w:eastAsiaTheme="minorEastAsia"/>
                <w:iCs/>
                <w:lang w:eastAsia="zh-CN"/>
              </w:rPr>
            </w:pPr>
            <w:r>
              <w:rPr>
                <w:rFonts w:eastAsiaTheme="minorEastAsia"/>
                <w:iCs/>
                <w:lang w:eastAsia="zh-CN"/>
              </w:rPr>
              <w:t>W</w:t>
            </w:r>
            <w:r>
              <w:rPr>
                <w:rFonts w:eastAsiaTheme="minorEastAsia" w:hint="eastAsia"/>
                <w:iCs/>
                <w:lang w:eastAsia="zh-CN"/>
              </w:rPr>
              <w:t xml:space="preserve">e may need more study on the </w:t>
            </w:r>
            <w:r>
              <w:rPr>
                <w:rFonts w:eastAsiaTheme="minorEastAsia"/>
                <w:iCs/>
                <w:lang w:eastAsia="zh-CN"/>
              </w:rPr>
              <w:t>signalling</w:t>
            </w:r>
            <w:r>
              <w:rPr>
                <w:rFonts w:eastAsiaTheme="minorEastAsia" w:hint="eastAsia"/>
                <w:iCs/>
                <w:lang w:eastAsia="zh-CN"/>
              </w:rPr>
              <w:t xml:space="preserve"> support</w:t>
            </w:r>
          </w:p>
        </w:tc>
      </w:tr>
      <w:tr w:rsidR="00245DD3" w14:paraId="2F89A6A0" w14:textId="77777777" w:rsidTr="00AB0930">
        <w:tc>
          <w:tcPr>
            <w:tcW w:w="1809" w:type="dxa"/>
            <w:shd w:val="clear" w:color="auto" w:fill="auto"/>
          </w:tcPr>
          <w:p w14:paraId="27DE3417" w14:textId="17D029F9" w:rsidR="00245DD3" w:rsidRDefault="00245DD3" w:rsidP="00245DD3">
            <w:pPr>
              <w:rPr>
                <w:rFonts w:eastAsia="宋体"/>
                <w:lang w:eastAsia="zh-CN"/>
              </w:rPr>
            </w:pPr>
            <w:r>
              <w:rPr>
                <w:rFonts w:eastAsia="宋体" w:hint="eastAsia"/>
                <w:lang w:eastAsia="zh-CN"/>
              </w:rPr>
              <w:t>L</w:t>
            </w:r>
            <w:r>
              <w:rPr>
                <w:rFonts w:eastAsia="宋体"/>
                <w:lang w:eastAsia="zh-CN"/>
              </w:rPr>
              <w:t>enovo</w:t>
            </w:r>
          </w:p>
        </w:tc>
        <w:tc>
          <w:tcPr>
            <w:tcW w:w="1163" w:type="dxa"/>
            <w:shd w:val="clear" w:color="auto" w:fill="auto"/>
          </w:tcPr>
          <w:p w14:paraId="12811F6A" w14:textId="27E6FAB1" w:rsidR="00245DD3" w:rsidRDefault="00245DD3" w:rsidP="00245DD3">
            <w:pPr>
              <w:rPr>
                <w:rFonts w:eastAsia="宋体"/>
                <w:lang w:eastAsia="zh-CN"/>
              </w:rPr>
            </w:pPr>
            <w:r>
              <w:rPr>
                <w:rFonts w:eastAsia="宋体"/>
                <w:lang w:eastAsia="zh-CN"/>
              </w:rPr>
              <w:t>Yes/but</w:t>
            </w:r>
          </w:p>
        </w:tc>
        <w:tc>
          <w:tcPr>
            <w:tcW w:w="6459" w:type="dxa"/>
          </w:tcPr>
          <w:p w14:paraId="7E9EDCCD" w14:textId="632C2BD8" w:rsidR="00245DD3" w:rsidRPr="00783334" w:rsidRDefault="00245DD3" w:rsidP="00245DD3">
            <w:pPr>
              <w:rPr>
                <w:lang w:eastAsia="zh-CN"/>
              </w:rPr>
            </w:pPr>
            <w:r>
              <w:rPr>
                <w:rFonts w:eastAsiaTheme="minorEastAsia" w:hint="eastAsia"/>
                <w:iCs/>
                <w:lang w:eastAsia="zh-CN"/>
              </w:rPr>
              <w:t>T</w:t>
            </w:r>
            <w:r>
              <w:rPr>
                <w:rFonts w:eastAsiaTheme="minorEastAsia"/>
                <w:iCs/>
                <w:lang w:eastAsia="zh-CN"/>
              </w:rPr>
              <w:t>he scenario 2 is not supported.</w:t>
            </w:r>
          </w:p>
        </w:tc>
      </w:tr>
      <w:tr w:rsidR="00245DD3" w14:paraId="24B78ABC"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4ECA0F3B" w14:textId="4FB5E2C1" w:rsidR="00245DD3" w:rsidRDefault="00A40672" w:rsidP="00245DD3">
            <w:pPr>
              <w:rPr>
                <w:rFonts w:eastAsia="宋体"/>
                <w:lang w:eastAsia="zh-CN"/>
              </w:rPr>
            </w:pPr>
            <w:r>
              <w:rPr>
                <w:rFonts w:eastAsia="宋体" w:hint="eastAsia"/>
                <w:lang w:eastAsia="zh-CN"/>
              </w:rPr>
              <w:lastRenderedPageBreak/>
              <w:t>H</w:t>
            </w:r>
            <w:r>
              <w:rPr>
                <w:rFonts w:eastAsia="宋体"/>
                <w:lang w:eastAsia="zh-CN"/>
              </w:rPr>
              <w:t>uawei</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8B732BC" w14:textId="26D755BD" w:rsidR="00245DD3" w:rsidRDefault="00A40672" w:rsidP="00245DD3">
            <w:pPr>
              <w:rPr>
                <w:rFonts w:eastAsia="宋体"/>
                <w:lang w:eastAsia="zh-CN"/>
              </w:rPr>
            </w:pPr>
            <w:r>
              <w:rPr>
                <w:rFonts w:eastAsia="宋体" w:hint="eastAsia"/>
                <w:lang w:eastAsia="zh-CN"/>
              </w:rPr>
              <w:t>N</w:t>
            </w:r>
            <w:r>
              <w:rPr>
                <w:rFonts w:eastAsia="宋体"/>
                <w:lang w:eastAsia="zh-CN"/>
              </w:rPr>
              <w:t>o</w:t>
            </w:r>
          </w:p>
        </w:tc>
        <w:tc>
          <w:tcPr>
            <w:tcW w:w="6459" w:type="dxa"/>
            <w:tcBorders>
              <w:top w:val="single" w:sz="4" w:space="0" w:color="auto"/>
              <w:left w:val="single" w:sz="4" w:space="0" w:color="auto"/>
              <w:bottom w:val="single" w:sz="4" w:space="0" w:color="auto"/>
              <w:right w:val="single" w:sz="4" w:space="0" w:color="auto"/>
            </w:tcBorders>
          </w:tcPr>
          <w:p w14:paraId="5418760C" w14:textId="3948E629" w:rsidR="001D7827" w:rsidRPr="001D7827" w:rsidRDefault="00A40672" w:rsidP="001D7827">
            <w:pPr>
              <w:rPr>
                <w:rFonts w:eastAsiaTheme="minorEastAsia"/>
                <w:lang w:eastAsia="zh-CN"/>
              </w:rPr>
            </w:pPr>
            <w:r>
              <w:rPr>
                <w:rFonts w:eastAsia="宋体"/>
                <w:lang w:eastAsia="zh-CN"/>
              </w:rPr>
              <w:t>To</w:t>
            </w:r>
            <w:r w:rsidRPr="001D7827">
              <w:rPr>
                <w:rFonts w:eastAsia="宋体"/>
                <w:lang w:eastAsia="zh-CN"/>
              </w:rPr>
              <w:t xml:space="preserve"> support scenario 1</w:t>
            </w:r>
            <w:r w:rsidR="001D7827" w:rsidRPr="001D7827">
              <w:rPr>
                <w:rFonts w:eastAsia="宋体"/>
                <w:lang w:eastAsia="zh-CN"/>
              </w:rPr>
              <w:t>, the T-MN needs to understand that there is direct path between the T-SN and S-MN, therefore we need to i</w:t>
            </w:r>
            <w:r w:rsidR="001D7827" w:rsidRPr="001D7827">
              <w:rPr>
                <w:rFonts w:eastAsiaTheme="minorEastAsia"/>
                <w:lang w:eastAsia="zh-CN"/>
              </w:rPr>
              <w:t xml:space="preserve">ntroduce a new IE </w:t>
            </w:r>
            <w:r w:rsidR="001D7827" w:rsidRPr="001D7827">
              <w:rPr>
                <w:rFonts w:eastAsiaTheme="minorEastAsia" w:hint="eastAsia"/>
                <w:lang w:eastAsia="zh-CN"/>
              </w:rPr>
              <w:t>in</w:t>
            </w:r>
            <w:r w:rsidR="001D7827" w:rsidRPr="001D7827">
              <w:rPr>
                <w:rFonts w:eastAsiaTheme="minorEastAsia"/>
                <w:lang w:eastAsia="zh-CN"/>
              </w:rPr>
              <w:t xml:space="preserve"> XnAP: SN Additional Request ACK to indicate to the target MN about the direct path availability between target SN and source MN.</w:t>
            </w:r>
          </w:p>
          <w:p w14:paraId="67222A24" w14:textId="0113CD33" w:rsidR="00245DD3" w:rsidRDefault="001D7827" w:rsidP="001D7827">
            <w:pPr>
              <w:rPr>
                <w:rFonts w:eastAsia="宋体"/>
                <w:lang w:eastAsia="zh-CN"/>
              </w:rPr>
            </w:pPr>
            <w:r w:rsidRPr="001D7827">
              <w:rPr>
                <w:rFonts w:eastAsia="宋体" w:hint="eastAsia"/>
                <w:lang w:eastAsia="zh-CN"/>
              </w:rPr>
              <w:t>T</w:t>
            </w:r>
            <w:r w:rsidRPr="001D7827">
              <w:rPr>
                <w:rFonts w:eastAsia="宋体"/>
                <w:lang w:eastAsia="zh-CN"/>
              </w:rPr>
              <w:t xml:space="preserve">o support scenario 2, besides the new IE needed for scenario 1 in SN addition ack, we also need to indicate the S-MN that there is direct path between the S-SN and the target, therefore, we need to </w:t>
            </w:r>
            <w:r w:rsidRPr="001D7827">
              <w:rPr>
                <w:rFonts w:eastAsiaTheme="minorEastAsia"/>
                <w:lang w:eastAsia="zh-CN"/>
              </w:rPr>
              <w:t>introduce a new IE in XnAP: HO Request ACK to indicate to the source MN about the direct path availability between target SN and source SN.</w:t>
            </w:r>
            <w:r w:rsidR="00A40672" w:rsidRPr="001D7827">
              <w:rPr>
                <w:rFonts w:eastAsia="宋体"/>
                <w:lang w:eastAsia="zh-CN"/>
              </w:rPr>
              <w:t xml:space="preserve"> </w:t>
            </w:r>
          </w:p>
        </w:tc>
      </w:tr>
      <w:tr w:rsidR="007C09BE" w14:paraId="6E3150E4"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3052181A" w14:textId="32301F7A" w:rsidR="007C09BE" w:rsidRDefault="007C09BE" w:rsidP="007C09BE">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8737410" w14:textId="4014423B" w:rsidR="007C09BE" w:rsidRDefault="007C09BE" w:rsidP="007C09BE">
            <w:pPr>
              <w:rPr>
                <w:rFonts w:eastAsia="宋体"/>
                <w:lang w:eastAsia="zh-CN"/>
              </w:rPr>
            </w:pPr>
            <w:r>
              <w:rPr>
                <w:rFonts w:eastAsia="宋体"/>
                <w:lang w:eastAsia="zh-CN"/>
              </w:rPr>
              <w:t>Yes with comments</w:t>
            </w:r>
          </w:p>
        </w:tc>
        <w:tc>
          <w:tcPr>
            <w:tcW w:w="6459" w:type="dxa"/>
            <w:tcBorders>
              <w:top w:val="single" w:sz="4" w:space="0" w:color="auto"/>
              <w:left w:val="single" w:sz="4" w:space="0" w:color="auto"/>
              <w:bottom w:val="single" w:sz="4" w:space="0" w:color="auto"/>
              <w:right w:val="single" w:sz="4" w:space="0" w:color="auto"/>
            </w:tcBorders>
          </w:tcPr>
          <w:p w14:paraId="603862C0" w14:textId="643DA8B9" w:rsidR="007C09BE" w:rsidRPr="009F1C57" w:rsidRDefault="007C09BE" w:rsidP="007C09BE">
            <w:pPr>
              <w:rPr>
                <w:lang w:eastAsia="zh-CN"/>
              </w:rPr>
            </w:pPr>
            <w:r>
              <w:rPr>
                <w:rFonts w:eastAsia="宋体"/>
                <w:lang w:eastAsia="zh-CN"/>
              </w:rPr>
              <w:t>The support of Scenario 1 is enough to address the issue brought up.</w:t>
            </w:r>
          </w:p>
        </w:tc>
      </w:tr>
      <w:tr w:rsidR="007C09BE" w14:paraId="06BF017F"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74F91F4E" w14:textId="726129BF" w:rsidR="007C09BE" w:rsidRDefault="000D0BA7" w:rsidP="007C09BE">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432E382" w14:textId="43C9F04D" w:rsidR="007C09BE" w:rsidRDefault="000D0BA7" w:rsidP="007C09BE">
            <w:pPr>
              <w:rPr>
                <w:rFonts w:eastAsia="宋体"/>
                <w:lang w:eastAsia="zh-CN"/>
              </w:rPr>
            </w:pPr>
            <w:r>
              <w:rPr>
                <w:rFonts w:eastAsia="宋体"/>
                <w:lang w:eastAsia="zh-CN"/>
              </w:rPr>
              <w:t>No</w:t>
            </w:r>
          </w:p>
        </w:tc>
        <w:tc>
          <w:tcPr>
            <w:tcW w:w="6459" w:type="dxa"/>
            <w:tcBorders>
              <w:top w:val="single" w:sz="4" w:space="0" w:color="auto"/>
              <w:left w:val="single" w:sz="4" w:space="0" w:color="auto"/>
              <w:bottom w:val="single" w:sz="4" w:space="0" w:color="auto"/>
              <w:right w:val="single" w:sz="4" w:space="0" w:color="auto"/>
            </w:tcBorders>
          </w:tcPr>
          <w:p w14:paraId="7F4EA28D" w14:textId="5B53419E" w:rsidR="007C09BE" w:rsidRPr="00317A2E" w:rsidRDefault="008F50A4" w:rsidP="007C09BE">
            <w:pPr>
              <w:pStyle w:val="af0"/>
              <w:rPr>
                <w:lang w:eastAsia="zh-CN"/>
              </w:rPr>
            </w:pPr>
            <w:r>
              <w:rPr>
                <w:lang w:eastAsia="zh-CN"/>
              </w:rPr>
              <w:t>I am s</w:t>
            </w:r>
            <w:r w:rsidR="000D0BA7">
              <w:rPr>
                <w:lang w:eastAsia="zh-CN"/>
              </w:rPr>
              <w:t>orry</w:t>
            </w:r>
            <w:r>
              <w:rPr>
                <w:lang w:eastAsia="zh-CN"/>
              </w:rPr>
              <w:t xml:space="preserve"> but</w:t>
            </w:r>
            <w:r w:rsidR="000D0BA7">
              <w:rPr>
                <w:lang w:eastAsia="zh-CN"/>
              </w:rPr>
              <w:t xml:space="preserve"> I am confused. </w:t>
            </w:r>
            <w:r>
              <w:rPr>
                <w:lang w:eastAsia="zh-CN"/>
              </w:rPr>
              <w:t>Isn’t it that t</w:t>
            </w:r>
            <w:r w:rsidR="000D0BA7">
              <w:rPr>
                <w:lang w:eastAsia="zh-CN"/>
              </w:rPr>
              <w:t>he scenario 1 is “indirect” data forwarding</w:t>
            </w:r>
            <w:r>
              <w:rPr>
                <w:lang w:eastAsia="zh-CN"/>
              </w:rPr>
              <w:t>?</w:t>
            </w:r>
          </w:p>
        </w:tc>
      </w:tr>
      <w:tr w:rsidR="006B7D44" w14:paraId="6E6C9292"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68A92BCB" w14:textId="13E87D6C" w:rsidR="006B7D44" w:rsidRDefault="006B7D44" w:rsidP="006B7D44">
            <w:pPr>
              <w:rPr>
                <w:rFonts w:eastAsia="宋体"/>
                <w:lang w:eastAsia="zh-CN"/>
              </w:rPr>
            </w:pPr>
            <w:r>
              <w:rPr>
                <w:rFonts w:eastAsia="宋体"/>
                <w:lang w:eastAsia="zh-CN"/>
              </w:rPr>
              <w:t>Samsung</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D01EF9A" w14:textId="59205633" w:rsidR="006B7D44" w:rsidRDefault="006B7D44" w:rsidP="006B7D44">
            <w:pPr>
              <w:rPr>
                <w:rFonts w:eastAsia="宋体"/>
                <w:lang w:eastAsia="zh-CN"/>
              </w:rPr>
            </w:pPr>
            <w:r>
              <w:rPr>
                <w:rFonts w:eastAsia="宋体"/>
                <w:lang w:eastAsia="zh-CN"/>
              </w:rPr>
              <w:t>N</w:t>
            </w:r>
            <w:r>
              <w:rPr>
                <w:rFonts w:eastAsia="宋体" w:hint="eastAsia"/>
                <w:lang w:eastAsia="zh-CN"/>
              </w:rPr>
              <w:t>o</w:t>
            </w:r>
          </w:p>
        </w:tc>
        <w:tc>
          <w:tcPr>
            <w:tcW w:w="6459" w:type="dxa"/>
            <w:tcBorders>
              <w:top w:val="single" w:sz="4" w:space="0" w:color="auto"/>
              <w:left w:val="single" w:sz="4" w:space="0" w:color="auto"/>
              <w:bottom w:val="single" w:sz="4" w:space="0" w:color="auto"/>
              <w:right w:val="single" w:sz="4" w:space="0" w:color="auto"/>
            </w:tcBorders>
          </w:tcPr>
          <w:p w14:paraId="0E51AD28" w14:textId="4897C4AF" w:rsidR="006B7D44" w:rsidRDefault="006B7D44" w:rsidP="006B7D44">
            <w:pPr>
              <w:pStyle w:val="af0"/>
              <w:rPr>
                <w:lang w:eastAsia="zh-CN"/>
              </w:rPr>
            </w:pPr>
            <w:r>
              <w:rPr>
                <w:rFonts w:eastAsia="宋体"/>
                <w:lang w:eastAsia="zh-CN"/>
              </w:rPr>
              <w:t xml:space="preserve">We think signalling enhancement for </w:t>
            </w:r>
            <w:r>
              <w:rPr>
                <w:rFonts w:eastAsia="宋体" w:hint="eastAsia"/>
                <w:lang w:eastAsia="zh-CN"/>
              </w:rPr>
              <w:t>scenario</w:t>
            </w:r>
            <w:r>
              <w:rPr>
                <w:rFonts w:eastAsia="宋体"/>
                <w:lang w:eastAsia="zh-CN"/>
              </w:rPr>
              <w:t>2 is needed.</w:t>
            </w:r>
          </w:p>
        </w:tc>
      </w:tr>
      <w:tr w:rsidR="006B7D44" w14:paraId="0FDAFBA5"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563FF056" w14:textId="77777777" w:rsidR="006B7D44" w:rsidRDefault="006B7D44" w:rsidP="006B7D44">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DF3F279" w14:textId="77777777" w:rsidR="006B7D44" w:rsidRPr="00255FED" w:rsidRDefault="006B7D44" w:rsidP="006B7D44">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42AA06FD" w14:textId="77777777" w:rsidR="006B7D44" w:rsidRDefault="006B7D44" w:rsidP="006B7D44">
            <w:pPr>
              <w:pStyle w:val="af0"/>
              <w:rPr>
                <w:lang w:eastAsia="zh-CN"/>
              </w:rPr>
            </w:pPr>
          </w:p>
        </w:tc>
      </w:tr>
      <w:tr w:rsidR="006B7D44" w14:paraId="2C46F928"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5EF49359" w14:textId="77777777" w:rsidR="006B7D44" w:rsidRDefault="006B7D44" w:rsidP="006B7D44">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7C5B630" w14:textId="77777777" w:rsidR="006B7D44" w:rsidRDefault="006B7D44" w:rsidP="006B7D44">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26EB4F1E" w14:textId="77777777" w:rsidR="006B7D44" w:rsidRDefault="006B7D44" w:rsidP="006B7D44">
            <w:pPr>
              <w:pStyle w:val="af0"/>
              <w:rPr>
                <w:lang w:eastAsia="zh-CN"/>
              </w:rPr>
            </w:pPr>
          </w:p>
        </w:tc>
      </w:tr>
      <w:tr w:rsidR="006B7D44" w14:paraId="7E5D4B7C"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39D14368" w14:textId="77777777" w:rsidR="006B7D44" w:rsidRDefault="006B7D44" w:rsidP="006B7D44">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C13B863" w14:textId="77777777" w:rsidR="006B7D44" w:rsidRDefault="006B7D44" w:rsidP="006B7D44">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0B956C02" w14:textId="77777777" w:rsidR="006B7D44" w:rsidRDefault="006B7D44" w:rsidP="006B7D44">
            <w:pPr>
              <w:pStyle w:val="af0"/>
              <w:rPr>
                <w:lang w:eastAsia="zh-CN"/>
              </w:rPr>
            </w:pPr>
          </w:p>
        </w:tc>
      </w:tr>
    </w:tbl>
    <w:p w14:paraId="06222A03" w14:textId="2659A49B" w:rsidR="004A4CE8" w:rsidRPr="00985299" w:rsidRDefault="004A4CE8" w:rsidP="00FB7CEE">
      <w:pPr>
        <w:rPr>
          <w:rFonts w:eastAsiaTheme="minorEastAsia"/>
          <w:lang w:val="en-US" w:eastAsia="zh-CN"/>
        </w:rPr>
      </w:pPr>
    </w:p>
    <w:p w14:paraId="43E0A326" w14:textId="2F477D9D" w:rsidR="004A4CE8" w:rsidRDefault="00743569" w:rsidP="00FB7CEE">
      <w:pPr>
        <w:rPr>
          <w:rFonts w:eastAsiaTheme="minorEastAsia"/>
          <w:lang w:val="en-US" w:eastAsia="zh-CN"/>
        </w:rPr>
      </w:pPr>
      <w:r>
        <w:rPr>
          <w:rFonts w:eastAsiaTheme="minorEastAsia"/>
          <w:lang w:val="en-US" w:eastAsia="zh-CN"/>
        </w:rPr>
        <w:t xml:space="preserve">If the </w:t>
      </w:r>
      <w:r w:rsidR="00B25FF2">
        <w:rPr>
          <w:rFonts w:eastAsiaTheme="minorEastAsia"/>
          <w:lang w:val="en-US" w:eastAsia="zh-CN"/>
        </w:rPr>
        <w:t xml:space="preserve">moderator proposal 2 can’t be agreed, </w:t>
      </w:r>
      <w:r w:rsidR="008E2A9A">
        <w:rPr>
          <w:rFonts w:eastAsiaTheme="minorEastAsia"/>
          <w:lang w:val="en-US" w:eastAsia="zh-CN"/>
        </w:rPr>
        <w:t>the following solutions are proposed:</w:t>
      </w:r>
    </w:p>
    <w:p w14:paraId="64AABDE2" w14:textId="03318B73" w:rsidR="008E2A9A" w:rsidRDefault="008E2A9A">
      <w:pPr>
        <w:pStyle w:val="afe"/>
        <w:numPr>
          <w:ilvl w:val="0"/>
          <w:numId w:val="18"/>
        </w:numPr>
        <w:ind w:firstLineChars="0"/>
        <w:rPr>
          <w:rFonts w:eastAsiaTheme="minorEastAsia"/>
          <w:lang w:val="en-US" w:eastAsia="zh-CN"/>
        </w:rPr>
      </w:pPr>
      <w:r w:rsidRPr="00E1599B">
        <w:rPr>
          <w:rFonts w:eastAsiaTheme="minorEastAsia"/>
          <w:b/>
          <w:bCs/>
          <w:lang w:val="en-US" w:eastAsia="zh-CN"/>
        </w:rPr>
        <w:t>Solution 1</w:t>
      </w:r>
      <w:r w:rsidR="000400FC" w:rsidRPr="00E1599B">
        <w:rPr>
          <w:rFonts w:eastAsiaTheme="minorEastAsia"/>
          <w:b/>
          <w:bCs/>
          <w:lang w:val="en-US" w:eastAsia="zh-CN"/>
        </w:rPr>
        <w:t>:</w:t>
      </w:r>
      <w:r w:rsidRPr="00E1599B">
        <w:rPr>
          <w:rFonts w:eastAsiaTheme="minorEastAsia"/>
          <w:b/>
          <w:bCs/>
          <w:lang w:val="en-US" w:eastAsia="zh-CN"/>
        </w:rPr>
        <w:t xml:space="preserve"> </w:t>
      </w:r>
      <w:r w:rsidR="0070212E" w:rsidRPr="00E1599B">
        <w:rPr>
          <w:rFonts w:eastAsiaTheme="minorEastAsia"/>
          <w:b/>
          <w:bCs/>
          <w:lang w:val="en-US" w:eastAsia="zh-CN"/>
        </w:rPr>
        <w:t xml:space="preserve">In </w:t>
      </w:r>
      <w:r w:rsidRPr="00E1599B">
        <w:rPr>
          <w:rFonts w:eastAsiaTheme="minorEastAsia"/>
          <w:b/>
          <w:bCs/>
          <w:lang w:val="en-US" w:eastAsia="zh-CN"/>
        </w:rPr>
        <w:t>[</w:t>
      </w:r>
      <w:r w:rsidR="0063247A" w:rsidRPr="00E1599B">
        <w:rPr>
          <w:rFonts w:eastAsiaTheme="minorEastAsia"/>
          <w:b/>
          <w:bCs/>
          <w:lang w:val="en-US" w:eastAsia="zh-CN"/>
        </w:rPr>
        <w:t>R3-230114</w:t>
      </w:r>
      <w:r w:rsidRPr="00E1599B">
        <w:rPr>
          <w:rFonts w:eastAsiaTheme="minorEastAsia"/>
          <w:b/>
          <w:bCs/>
          <w:lang w:val="en-US" w:eastAsia="zh-CN"/>
        </w:rPr>
        <w:t>]</w:t>
      </w:r>
      <w:r w:rsidR="0070212E" w:rsidRPr="0070212E">
        <w:rPr>
          <w:rFonts w:eastAsiaTheme="minorEastAsia"/>
          <w:lang w:val="en-US" w:eastAsia="zh-CN"/>
        </w:rPr>
        <w:t>, the fo</w:t>
      </w:r>
      <w:r w:rsidR="0070212E">
        <w:rPr>
          <w:rFonts w:eastAsiaTheme="minorEastAsia"/>
          <w:lang w:val="en-US" w:eastAsia="zh-CN"/>
        </w:rPr>
        <w:t>llowing proposals are provided.</w:t>
      </w:r>
    </w:p>
    <w:p w14:paraId="7703FD25" w14:textId="6CC9DB21" w:rsidR="0070212E" w:rsidRPr="00E1599B" w:rsidRDefault="0070212E" w:rsidP="0070212E">
      <w:pPr>
        <w:pStyle w:val="afe"/>
        <w:ind w:left="420" w:firstLineChars="0" w:firstLine="0"/>
        <w:rPr>
          <w:rFonts w:eastAsiaTheme="minorEastAsia"/>
          <w:bCs/>
          <w:lang w:val="en-US" w:eastAsia="zh-CN"/>
        </w:rPr>
      </w:pPr>
      <w:r w:rsidRPr="00E1599B">
        <w:rPr>
          <w:rFonts w:hint="eastAsia"/>
          <w:bCs/>
          <w:lang w:val="en-US" w:eastAsia="zh-CN"/>
        </w:rPr>
        <w:t>P</w:t>
      </w:r>
      <w:r w:rsidRPr="00E1599B">
        <w:rPr>
          <w:bCs/>
          <w:lang w:val="en-US" w:eastAsia="zh-CN"/>
        </w:rPr>
        <w:t xml:space="preserve">roposal 1: In case of Inter-Master Node conditional handover with/without Secondary Node change, a new IE (e.g., </w:t>
      </w:r>
      <w:r w:rsidRPr="00E1599B">
        <w:rPr>
          <w:bCs/>
          <w:i/>
          <w:lang w:val="en-US" w:eastAsia="zh-CN"/>
        </w:rPr>
        <w:t>Additional direct Forwarding Path Availability</w:t>
      </w:r>
      <w:r w:rsidRPr="00E1599B">
        <w:rPr>
          <w:bCs/>
          <w:lang w:val="en-US" w:eastAsia="zh-CN"/>
        </w:rPr>
        <w:t>) is added, to indicate whether direct path between source MN and target SN is available, via SN addition request acknowledge message.</w:t>
      </w:r>
    </w:p>
    <w:p w14:paraId="70833966" w14:textId="1EBF7440" w:rsidR="004A4CE8" w:rsidRPr="00E1599B" w:rsidRDefault="0063247A">
      <w:pPr>
        <w:pStyle w:val="afe"/>
        <w:numPr>
          <w:ilvl w:val="0"/>
          <w:numId w:val="18"/>
        </w:numPr>
        <w:ind w:firstLineChars="0"/>
        <w:rPr>
          <w:rFonts w:eastAsiaTheme="minorEastAsia"/>
          <w:bCs/>
          <w:lang w:val="en-US" w:eastAsia="zh-CN"/>
        </w:rPr>
      </w:pPr>
      <w:r w:rsidRPr="00E1599B">
        <w:rPr>
          <w:rFonts w:eastAsiaTheme="minorEastAsia"/>
          <w:b/>
          <w:lang w:val="en-US" w:eastAsia="zh-CN"/>
        </w:rPr>
        <w:t>Solution 2</w:t>
      </w:r>
      <w:r w:rsidR="000400FC" w:rsidRPr="00E1599B">
        <w:rPr>
          <w:rFonts w:eastAsiaTheme="minorEastAsia"/>
          <w:b/>
          <w:lang w:val="en-US" w:eastAsia="zh-CN"/>
        </w:rPr>
        <w:t>:</w:t>
      </w:r>
      <w:r w:rsidRPr="00E1599B">
        <w:rPr>
          <w:rFonts w:eastAsiaTheme="minorEastAsia"/>
          <w:b/>
          <w:lang w:val="en-US" w:eastAsia="zh-CN"/>
        </w:rPr>
        <w:t xml:space="preserve"> </w:t>
      </w:r>
      <w:r w:rsidR="0070212E" w:rsidRPr="00E1599B">
        <w:rPr>
          <w:rFonts w:eastAsiaTheme="minorEastAsia"/>
          <w:b/>
          <w:lang w:val="en-US" w:eastAsia="zh-CN"/>
        </w:rPr>
        <w:t xml:space="preserve">In </w:t>
      </w:r>
      <w:r w:rsidRPr="00E1599B">
        <w:rPr>
          <w:rFonts w:eastAsiaTheme="minorEastAsia"/>
          <w:b/>
          <w:lang w:val="en-US" w:eastAsia="zh-CN"/>
        </w:rPr>
        <w:t>[R3-230102]</w:t>
      </w:r>
      <w:r w:rsidR="0070212E" w:rsidRPr="00E1599B">
        <w:rPr>
          <w:rFonts w:eastAsiaTheme="minorEastAsia"/>
          <w:bCs/>
          <w:lang w:val="en-US" w:eastAsia="zh-CN"/>
        </w:rPr>
        <w:t>, the following proposals are provided</w:t>
      </w:r>
      <w:r w:rsidRPr="00E1599B">
        <w:rPr>
          <w:rFonts w:eastAsiaTheme="minorEastAsia"/>
          <w:bCs/>
          <w:lang w:val="en-US" w:eastAsia="zh-CN"/>
        </w:rPr>
        <w:t>.</w:t>
      </w:r>
    </w:p>
    <w:p w14:paraId="6F33DA18" w14:textId="77777777" w:rsidR="0070212E" w:rsidRPr="00E1599B" w:rsidRDefault="0070212E" w:rsidP="0070212E">
      <w:pPr>
        <w:pStyle w:val="afe"/>
        <w:ind w:left="420" w:firstLineChars="0" w:firstLine="0"/>
        <w:rPr>
          <w:bCs/>
          <w:lang w:val="en-US" w:eastAsia="zh-CN"/>
        </w:rPr>
      </w:pPr>
      <w:r w:rsidRPr="00E1599B">
        <w:rPr>
          <w:bCs/>
          <w:lang w:val="en-US" w:eastAsia="zh-CN"/>
        </w:rPr>
        <w:t xml:space="preserve">Proposal 1: </w:t>
      </w:r>
      <w:r w:rsidRPr="00E1599B">
        <w:rPr>
          <w:rFonts w:hint="eastAsia"/>
          <w:bCs/>
          <w:lang w:val="en-US" w:eastAsia="zh-CN"/>
        </w:rPr>
        <w:t>I</w:t>
      </w:r>
      <w:r w:rsidRPr="00E1599B">
        <w:rPr>
          <w:bCs/>
          <w:lang w:val="en-US" w:eastAsia="zh-CN"/>
        </w:rPr>
        <w:t xml:space="preserve">ntroduce a new IE </w:t>
      </w:r>
      <w:r w:rsidRPr="00E1599B">
        <w:rPr>
          <w:rFonts w:hint="eastAsia"/>
          <w:bCs/>
          <w:lang w:val="en-US" w:eastAsia="zh-CN"/>
        </w:rPr>
        <w:t>in</w:t>
      </w:r>
      <w:r w:rsidRPr="00E1599B">
        <w:rPr>
          <w:bCs/>
          <w:lang w:val="en-US" w:eastAsia="zh-CN"/>
        </w:rPr>
        <w:t xml:space="preserve"> XnAP: SN Additional Request ACK to indicate to the target MN about the direct path availability between target SN and source MN.</w:t>
      </w:r>
    </w:p>
    <w:p w14:paraId="31DB7AF1" w14:textId="3342AEF9" w:rsidR="0070212E" w:rsidRPr="00E1599B" w:rsidRDefault="0070212E" w:rsidP="0070212E">
      <w:pPr>
        <w:pStyle w:val="afe"/>
        <w:ind w:left="420" w:firstLineChars="0" w:firstLine="0"/>
        <w:rPr>
          <w:bCs/>
          <w:lang w:val="en-US" w:eastAsia="zh-CN"/>
        </w:rPr>
      </w:pPr>
      <w:r w:rsidRPr="00E1599B">
        <w:rPr>
          <w:rFonts w:hint="eastAsia"/>
          <w:bCs/>
          <w:lang w:val="en-US" w:eastAsia="zh-CN"/>
        </w:rPr>
        <w:t>P</w:t>
      </w:r>
      <w:r w:rsidRPr="00E1599B">
        <w:rPr>
          <w:bCs/>
          <w:lang w:val="en-US" w:eastAsia="zh-CN"/>
        </w:rPr>
        <w:t>roposal 2: introduce a new IE in XnAP: HO Request ACK to indicate to the source MN about the direct path availability between target SN and source SN.</w:t>
      </w:r>
    </w:p>
    <w:p w14:paraId="0AAAE072" w14:textId="522C4F91" w:rsidR="0063247A" w:rsidRPr="00E1599B" w:rsidRDefault="0063247A">
      <w:pPr>
        <w:pStyle w:val="afe"/>
        <w:numPr>
          <w:ilvl w:val="0"/>
          <w:numId w:val="18"/>
        </w:numPr>
        <w:ind w:firstLineChars="0"/>
        <w:rPr>
          <w:rFonts w:eastAsiaTheme="minorEastAsia"/>
          <w:bCs/>
          <w:lang w:val="en-US" w:eastAsia="zh-CN"/>
        </w:rPr>
      </w:pPr>
      <w:r w:rsidRPr="00E1599B">
        <w:rPr>
          <w:rFonts w:eastAsiaTheme="minorEastAsia"/>
          <w:b/>
          <w:lang w:val="en-US" w:eastAsia="zh-CN"/>
        </w:rPr>
        <w:t xml:space="preserve">Solution 3: </w:t>
      </w:r>
      <w:r w:rsidR="0070212E" w:rsidRPr="00E1599B">
        <w:rPr>
          <w:rFonts w:eastAsiaTheme="minorEastAsia"/>
          <w:b/>
          <w:lang w:val="en-US" w:eastAsia="zh-CN"/>
        </w:rPr>
        <w:t xml:space="preserve">In </w:t>
      </w:r>
      <w:r w:rsidRPr="00E1599B">
        <w:rPr>
          <w:rFonts w:eastAsiaTheme="minorEastAsia"/>
          <w:b/>
          <w:lang w:val="en-US" w:eastAsia="zh-CN"/>
        </w:rPr>
        <w:t>[R3-230109]</w:t>
      </w:r>
      <w:r w:rsidR="0070212E" w:rsidRPr="00E1599B">
        <w:rPr>
          <w:rFonts w:eastAsiaTheme="minorEastAsia"/>
          <w:bCs/>
          <w:lang w:val="en-US" w:eastAsia="zh-CN"/>
        </w:rPr>
        <w:t>, the following proposals are provided</w:t>
      </w:r>
      <w:r w:rsidR="000400FC" w:rsidRPr="00E1599B">
        <w:rPr>
          <w:rFonts w:eastAsiaTheme="minorEastAsia"/>
          <w:bCs/>
          <w:lang w:val="en-US" w:eastAsia="zh-CN"/>
        </w:rPr>
        <w:t>.</w:t>
      </w:r>
    </w:p>
    <w:p w14:paraId="1717DF85" w14:textId="77777777" w:rsidR="0070212E" w:rsidRPr="00E1599B" w:rsidRDefault="0070212E" w:rsidP="0070212E">
      <w:pPr>
        <w:pStyle w:val="afe"/>
        <w:ind w:left="420" w:firstLineChars="0" w:firstLine="0"/>
        <w:rPr>
          <w:bCs/>
          <w:lang w:val="en-US" w:eastAsia="zh-CN"/>
        </w:rPr>
      </w:pPr>
      <w:r w:rsidRPr="00E1599B">
        <w:rPr>
          <w:bCs/>
          <w:lang w:val="en-US" w:eastAsia="zh-CN"/>
        </w:rPr>
        <w:t>Proposal 1. A target MN inquires with a target SN regarding the target SN’s direct forwarding path availability to the source SN by including the source SN ID in SN Addition Request.</w:t>
      </w:r>
    </w:p>
    <w:p w14:paraId="09E6C1B8" w14:textId="77777777" w:rsidR="0070212E" w:rsidRPr="00E1599B" w:rsidRDefault="0070212E" w:rsidP="0070212E">
      <w:pPr>
        <w:pStyle w:val="afe"/>
        <w:ind w:left="420" w:firstLineChars="0" w:firstLine="0"/>
        <w:rPr>
          <w:bCs/>
          <w:lang w:val="en-US" w:eastAsia="zh-CN"/>
        </w:rPr>
      </w:pPr>
      <w:r w:rsidRPr="00E1599B">
        <w:rPr>
          <w:bCs/>
          <w:lang w:val="en-US" w:eastAsia="zh-CN"/>
        </w:rPr>
        <w:t>Proposal 2. In the response message SN Addition Request Ack, the target SN includes an indication of whether it has a direct forwarding path available to the source SN.</w:t>
      </w:r>
    </w:p>
    <w:p w14:paraId="74A25F7F" w14:textId="77777777" w:rsidR="0070212E" w:rsidRPr="00E1599B" w:rsidRDefault="0070212E" w:rsidP="0070212E">
      <w:pPr>
        <w:pStyle w:val="afe"/>
        <w:ind w:left="420" w:firstLineChars="0" w:firstLine="0"/>
        <w:rPr>
          <w:bCs/>
          <w:lang w:val="en-US" w:eastAsia="zh-CN"/>
        </w:rPr>
      </w:pPr>
      <w:r w:rsidRPr="00E1599B">
        <w:rPr>
          <w:bCs/>
          <w:lang w:val="en-US" w:eastAsia="zh-CN"/>
        </w:rPr>
        <w:t>Proposal 3. The target SN includes separate indications of whether it has direct forwarding paths available to the source SN and the source MN in SN Addition Request Ack. If there is a direct forwarding path available to the source SN or the source MN, the target SN includes the corresponding addresses to be used for direct data forwarding in SN Addition Request Ack.</w:t>
      </w:r>
    </w:p>
    <w:p w14:paraId="1436790F" w14:textId="77777777" w:rsidR="0070212E" w:rsidRPr="00E1599B" w:rsidRDefault="0070212E" w:rsidP="0070212E">
      <w:pPr>
        <w:pStyle w:val="afe"/>
        <w:ind w:left="420" w:firstLineChars="0" w:firstLine="0"/>
        <w:rPr>
          <w:rFonts w:eastAsiaTheme="minorHAnsi"/>
          <w:bCs/>
          <w:color w:val="3B3838" w:themeColor="background2" w:themeShade="40"/>
          <w:lang w:val="en-US"/>
        </w:rPr>
      </w:pPr>
      <w:r w:rsidRPr="00E1599B">
        <w:rPr>
          <w:bCs/>
          <w:lang w:val="en-US" w:eastAsia="zh-CN"/>
        </w:rPr>
        <w:t>Proposal 4. Upon receiving the SN Addition Request Ack message, the target MN performs the following actions.</w:t>
      </w:r>
    </w:p>
    <w:p w14:paraId="08CEF9E9" w14:textId="77777777" w:rsidR="0070212E" w:rsidRPr="00E1599B" w:rsidRDefault="0070212E">
      <w:pPr>
        <w:numPr>
          <w:ilvl w:val="0"/>
          <w:numId w:val="19"/>
        </w:numPr>
        <w:spacing w:after="160" w:line="259" w:lineRule="auto"/>
        <w:contextualSpacing/>
        <w:rPr>
          <w:rFonts w:eastAsiaTheme="minorHAnsi"/>
          <w:bCs/>
          <w:color w:val="3B3838" w:themeColor="background2" w:themeShade="40"/>
          <w:lang w:val="en-US"/>
        </w:rPr>
      </w:pPr>
      <w:r w:rsidRPr="00E1599B">
        <w:rPr>
          <w:rFonts w:eastAsiaTheme="minorHAnsi"/>
          <w:bCs/>
          <w:color w:val="3B3838" w:themeColor="background2" w:themeShade="40"/>
          <w:lang w:val="en-US"/>
        </w:rPr>
        <w:t>If the direct forwarding path availability indication is included for the source MN, the target MN includes the addresses provided by the target SN in Handover Request Ack, for the MN terminated bearers moved from the source MN to the target SN.</w:t>
      </w:r>
    </w:p>
    <w:p w14:paraId="075621BC" w14:textId="77777777" w:rsidR="0070212E" w:rsidRPr="00E1599B" w:rsidRDefault="0070212E">
      <w:pPr>
        <w:numPr>
          <w:ilvl w:val="0"/>
          <w:numId w:val="19"/>
        </w:numPr>
        <w:spacing w:after="160" w:line="259" w:lineRule="auto"/>
        <w:contextualSpacing/>
        <w:rPr>
          <w:rFonts w:eastAsiaTheme="minorHAnsi"/>
          <w:bCs/>
          <w:color w:val="3B3838" w:themeColor="background2" w:themeShade="40"/>
          <w:lang w:val="en-US"/>
        </w:rPr>
      </w:pPr>
      <w:r w:rsidRPr="00E1599B">
        <w:rPr>
          <w:rFonts w:eastAsiaTheme="minorHAnsi"/>
          <w:bCs/>
          <w:color w:val="3B3838" w:themeColor="background2" w:themeShade="40"/>
          <w:lang w:val="en-US"/>
        </w:rPr>
        <w:t xml:space="preserve">If the direct forwarding path availability indication is included for the source SN, the target MN includes the addresses provided by the target SN in Handover Request Ack, for the SN terminated bearers moved from the source SN to the target SN.  </w:t>
      </w:r>
    </w:p>
    <w:p w14:paraId="0E58E4B8" w14:textId="77777777" w:rsidR="0070212E" w:rsidRPr="00E1599B" w:rsidRDefault="0070212E">
      <w:pPr>
        <w:numPr>
          <w:ilvl w:val="1"/>
          <w:numId w:val="19"/>
        </w:numPr>
        <w:spacing w:after="160" w:line="259" w:lineRule="auto"/>
        <w:contextualSpacing/>
        <w:rPr>
          <w:rFonts w:eastAsiaTheme="minorHAnsi"/>
          <w:bCs/>
          <w:color w:val="3B3838" w:themeColor="background2" w:themeShade="40"/>
          <w:lang w:val="en-US"/>
        </w:rPr>
      </w:pPr>
      <w:r w:rsidRPr="00E1599B">
        <w:rPr>
          <w:rFonts w:eastAsiaTheme="minorHAnsi"/>
          <w:bCs/>
          <w:color w:val="3B3838" w:themeColor="background2" w:themeShade="40"/>
          <w:lang w:val="en-US"/>
        </w:rPr>
        <w:lastRenderedPageBreak/>
        <w:t>In this case, the target MN may also include a direct forwarding path availability indication along with the addresses provided by the target SN in Handover Request Ack. Upon receiving this indication, the source MN forwards the data forwarding addresses provided by the target SN to the source SN in Xn-U Address Indication.</w:t>
      </w:r>
    </w:p>
    <w:p w14:paraId="7379EABE" w14:textId="77777777" w:rsidR="0070212E" w:rsidRPr="00E1599B" w:rsidRDefault="0070212E" w:rsidP="0070212E">
      <w:pPr>
        <w:pStyle w:val="afe"/>
        <w:ind w:left="420" w:firstLineChars="0" w:firstLine="0"/>
        <w:rPr>
          <w:bCs/>
          <w:lang w:val="en-US" w:eastAsia="zh-CN"/>
        </w:rPr>
      </w:pPr>
      <w:r w:rsidRPr="00E1599B">
        <w:rPr>
          <w:bCs/>
          <w:lang w:val="en-US" w:eastAsia="zh-CN"/>
        </w:rPr>
        <w:t>Proposal 5. In Xn-U Address Indication to the source SN, source MN includes the addresses provided by the target SN that are included in the Handover Request Ack, if the direct forwarding path availability indication is also present.</w:t>
      </w:r>
    </w:p>
    <w:p w14:paraId="272F70F7" w14:textId="77777777" w:rsidR="0070212E" w:rsidRPr="00E1599B" w:rsidRDefault="0070212E" w:rsidP="0070212E">
      <w:pPr>
        <w:pStyle w:val="afe"/>
        <w:ind w:left="420" w:firstLineChars="0" w:firstLine="0"/>
        <w:rPr>
          <w:bCs/>
          <w:lang w:val="en-US" w:eastAsia="zh-CN"/>
        </w:rPr>
      </w:pPr>
      <w:r w:rsidRPr="00E1599B">
        <w:rPr>
          <w:bCs/>
          <w:lang w:val="en-US" w:eastAsia="zh-CN"/>
        </w:rPr>
        <w:t>Proposal 6. For the case of direct data forwarding for an SN terminated bearer moved from the source SN to a target MN, no signalling enhancements are required.</w:t>
      </w:r>
    </w:p>
    <w:p w14:paraId="4A67846A" w14:textId="4C642A97" w:rsidR="0063247A" w:rsidRPr="00E1599B" w:rsidRDefault="0063247A">
      <w:pPr>
        <w:pStyle w:val="afe"/>
        <w:numPr>
          <w:ilvl w:val="0"/>
          <w:numId w:val="18"/>
        </w:numPr>
        <w:ind w:firstLineChars="0"/>
        <w:rPr>
          <w:rFonts w:eastAsiaTheme="minorEastAsia"/>
          <w:bCs/>
          <w:lang w:val="en-US" w:eastAsia="zh-CN"/>
        </w:rPr>
      </w:pPr>
      <w:r w:rsidRPr="00E1599B">
        <w:rPr>
          <w:rFonts w:eastAsiaTheme="minorEastAsia"/>
          <w:b/>
          <w:lang w:val="en-US" w:eastAsia="zh-CN"/>
        </w:rPr>
        <w:t xml:space="preserve">Solution 4: </w:t>
      </w:r>
      <w:r w:rsidR="00E1599B" w:rsidRPr="00E1599B">
        <w:rPr>
          <w:rFonts w:eastAsiaTheme="minorEastAsia"/>
          <w:b/>
          <w:lang w:val="en-US" w:eastAsia="zh-CN"/>
        </w:rPr>
        <w:t xml:space="preserve">In </w:t>
      </w:r>
      <w:r w:rsidRPr="00E1599B">
        <w:rPr>
          <w:rFonts w:eastAsiaTheme="minorEastAsia"/>
          <w:b/>
          <w:lang w:val="en-US" w:eastAsia="zh-CN"/>
        </w:rPr>
        <w:t>[</w:t>
      </w:r>
      <w:hyperlink r:id="rId12" w:history="1">
        <w:r w:rsidRPr="00E1599B">
          <w:rPr>
            <w:rFonts w:eastAsiaTheme="minorEastAsia"/>
            <w:b/>
            <w:lang w:val="en-US" w:eastAsia="zh-CN"/>
          </w:rPr>
          <w:t>R3-230126</w:t>
        </w:r>
      </w:hyperlink>
      <w:r w:rsidRPr="00E1599B">
        <w:rPr>
          <w:rFonts w:eastAsiaTheme="minorEastAsia"/>
          <w:b/>
          <w:lang w:val="en-US" w:eastAsia="zh-CN"/>
        </w:rPr>
        <w:t>]</w:t>
      </w:r>
      <w:r w:rsidR="00E1599B" w:rsidRPr="00E1599B">
        <w:rPr>
          <w:rFonts w:eastAsiaTheme="minorEastAsia"/>
          <w:bCs/>
          <w:lang w:val="en-US" w:eastAsia="zh-CN"/>
        </w:rPr>
        <w:t>, the following proposals are provided.</w:t>
      </w:r>
    </w:p>
    <w:p w14:paraId="3F1F36A4" w14:textId="77777777" w:rsidR="00E1599B" w:rsidRPr="00E1599B" w:rsidRDefault="00E1599B" w:rsidP="00E1599B">
      <w:pPr>
        <w:pStyle w:val="afe"/>
        <w:ind w:left="420" w:firstLineChars="0" w:firstLine="0"/>
        <w:rPr>
          <w:bCs/>
          <w:lang w:val="en-US" w:eastAsia="zh-CN"/>
        </w:rPr>
      </w:pPr>
      <w:r w:rsidRPr="00E1599B">
        <w:rPr>
          <w:bCs/>
          <w:lang w:val="en-US" w:eastAsia="zh-CN"/>
        </w:rPr>
        <w:t>Proposal 1-1: The target SN shall be able to inform the target MNs that TEIDs allocated for data forwarding are shared with other target MNs. Also, these target MNs shall inform the source MN about it, so that in case all nodes involved in CHO preparation may enable direct data forwarding.</w:t>
      </w:r>
    </w:p>
    <w:p w14:paraId="2B800AF8" w14:textId="77777777" w:rsidR="00E1599B" w:rsidRPr="00E1599B" w:rsidRDefault="00E1599B" w:rsidP="00E1599B">
      <w:pPr>
        <w:pStyle w:val="afe"/>
        <w:ind w:left="420" w:firstLineChars="0" w:firstLine="0"/>
        <w:rPr>
          <w:bCs/>
          <w:lang w:val="en-US" w:eastAsia="zh-CN"/>
        </w:rPr>
      </w:pPr>
      <w:r w:rsidRPr="00E1599B">
        <w:rPr>
          <w:bCs/>
          <w:lang w:val="en-US" w:eastAsia="zh-CN"/>
        </w:rPr>
        <w:t>Proposal 1-2: A note is added to the relevant standard to describe that a single TEID may be allocated for SN-terminated bearers at the target SN.</w:t>
      </w:r>
    </w:p>
    <w:p w14:paraId="39C2D0ED" w14:textId="6A319A51" w:rsidR="00E1599B" w:rsidRPr="00E1599B" w:rsidRDefault="00E1599B" w:rsidP="00E1599B">
      <w:pPr>
        <w:pStyle w:val="afe"/>
        <w:ind w:left="420" w:firstLineChars="0" w:firstLine="0"/>
        <w:rPr>
          <w:bCs/>
          <w:lang w:val="en-US" w:eastAsia="zh-CN"/>
        </w:rPr>
      </w:pPr>
      <w:r w:rsidRPr="00E1599B">
        <w:rPr>
          <w:bCs/>
          <w:lang w:val="en-US" w:eastAsia="zh-CN"/>
        </w:rPr>
        <w:t>Proposal 1-3: RAN3 asks RAN2 to evaluate if it is possible that in case of a CHO with DC, the UE sends a notification to the source SN just before it starts executing CHO, so that the SN could later inform the source MN that data forwarding should be started.</w:t>
      </w:r>
    </w:p>
    <w:p w14:paraId="2A429057" w14:textId="77777777" w:rsidR="00E1599B" w:rsidRDefault="0063247A">
      <w:pPr>
        <w:pStyle w:val="afe"/>
        <w:numPr>
          <w:ilvl w:val="0"/>
          <w:numId w:val="18"/>
        </w:numPr>
        <w:ind w:firstLineChars="0"/>
        <w:rPr>
          <w:rFonts w:eastAsiaTheme="minorEastAsia"/>
          <w:lang w:val="en-US" w:eastAsia="zh-CN"/>
        </w:rPr>
      </w:pPr>
      <w:r w:rsidRPr="00E1599B">
        <w:rPr>
          <w:rFonts w:eastAsiaTheme="minorEastAsia"/>
          <w:b/>
          <w:bCs/>
          <w:lang w:val="en-US" w:eastAsia="zh-CN"/>
        </w:rPr>
        <w:t xml:space="preserve">Solution 5: </w:t>
      </w:r>
      <w:r w:rsidR="00E1599B" w:rsidRPr="00E1599B">
        <w:rPr>
          <w:rFonts w:eastAsiaTheme="minorEastAsia"/>
          <w:b/>
          <w:bCs/>
          <w:lang w:val="en-US" w:eastAsia="zh-CN"/>
        </w:rPr>
        <w:t xml:space="preserve">In </w:t>
      </w:r>
      <w:r w:rsidRPr="00E1599B">
        <w:rPr>
          <w:rFonts w:eastAsiaTheme="minorEastAsia"/>
          <w:b/>
          <w:bCs/>
          <w:lang w:val="en-US" w:eastAsia="zh-CN"/>
        </w:rPr>
        <w:t>[</w:t>
      </w:r>
      <w:hyperlink r:id="rId13" w:history="1">
        <w:r w:rsidRPr="00E1599B">
          <w:rPr>
            <w:rFonts w:eastAsiaTheme="minorEastAsia"/>
            <w:b/>
            <w:bCs/>
            <w:lang w:val="en-US" w:eastAsia="zh-CN"/>
          </w:rPr>
          <w:t>R3-230146</w:t>
        </w:r>
      </w:hyperlink>
      <w:r w:rsidRPr="00E1599B">
        <w:rPr>
          <w:rFonts w:eastAsiaTheme="minorEastAsia"/>
          <w:b/>
          <w:bCs/>
          <w:lang w:val="en-US" w:eastAsia="zh-CN"/>
        </w:rPr>
        <w:t>]</w:t>
      </w:r>
      <w:r w:rsidR="00E1599B">
        <w:rPr>
          <w:rFonts w:eastAsiaTheme="minorEastAsia"/>
          <w:lang w:val="en-US" w:eastAsia="zh-CN"/>
        </w:rPr>
        <w:t>, the following proposals are provided</w:t>
      </w:r>
      <w:r w:rsidRPr="00F3329F">
        <w:rPr>
          <w:rFonts w:eastAsiaTheme="minorEastAsia"/>
          <w:lang w:val="en-US" w:eastAsia="zh-CN"/>
        </w:rPr>
        <w:t>.</w:t>
      </w:r>
    </w:p>
    <w:p w14:paraId="492B26E4" w14:textId="57BD87AB" w:rsidR="0063247A" w:rsidRPr="00E1599B" w:rsidRDefault="00E1599B" w:rsidP="00E1599B">
      <w:pPr>
        <w:pStyle w:val="afe"/>
        <w:ind w:left="420" w:firstLineChars="0" w:firstLine="0"/>
        <w:rPr>
          <w:bCs/>
          <w:lang w:val="en-US" w:eastAsia="zh-CN"/>
        </w:rPr>
      </w:pPr>
      <w:r w:rsidRPr="00E1599B">
        <w:rPr>
          <w:bCs/>
          <w:lang w:val="en-US" w:eastAsia="zh-CN"/>
        </w:rPr>
        <w:t xml:space="preserve">Proposal </w:t>
      </w:r>
      <w:r w:rsidRPr="00E1599B">
        <w:rPr>
          <w:rFonts w:hint="eastAsia"/>
          <w:bCs/>
          <w:lang w:val="en-US" w:eastAsia="zh-CN"/>
        </w:rPr>
        <w:t>3</w:t>
      </w:r>
      <w:r w:rsidRPr="00E1599B">
        <w:rPr>
          <w:bCs/>
          <w:lang w:val="en-US" w:eastAsia="zh-CN"/>
        </w:rPr>
        <w:t>: Add indicator to indicate whether the Data Forwarding Info from target NG-RAN node is already provided</w:t>
      </w:r>
      <w:r w:rsidRPr="00E1599B">
        <w:rPr>
          <w:rFonts w:hint="eastAsia"/>
          <w:bCs/>
          <w:lang w:val="en-US" w:eastAsia="zh-CN"/>
        </w:rPr>
        <w:t xml:space="preserve"> instead of sending same TEID solution</w:t>
      </w:r>
      <w:r w:rsidR="000400FC" w:rsidRPr="00E1599B">
        <w:rPr>
          <w:bCs/>
          <w:lang w:val="en-US" w:eastAsia="zh-CN"/>
        </w:rPr>
        <w:t xml:space="preserve"> </w:t>
      </w:r>
    </w:p>
    <w:p w14:paraId="40160EB8" w14:textId="0AEAEA58" w:rsidR="007B218C" w:rsidRPr="007B218C" w:rsidRDefault="007B218C" w:rsidP="007B218C">
      <w:pPr>
        <w:rPr>
          <w:b/>
          <w:bCs/>
        </w:rPr>
      </w:pPr>
      <w:r w:rsidRPr="007B218C">
        <w:rPr>
          <w:b/>
          <w:bCs/>
        </w:rPr>
        <w:t>Q</w:t>
      </w:r>
      <w:r>
        <w:rPr>
          <w:b/>
          <w:bCs/>
        </w:rPr>
        <w:t>4</w:t>
      </w:r>
      <w:r w:rsidRPr="007B218C">
        <w:rPr>
          <w:b/>
          <w:bCs/>
        </w:rPr>
        <w:t xml:space="preserve">: Companies are requested to provide their views on their preference among </w:t>
      </w:r>
      <w:r>
        <w:rPr>
          <w:b/>
          <w:bCs/>
        </w:rPr>
        <w:t xml:space="preserve">the </w:t>
      </w:r>
      <w:r w:rsidR="001B4621">
        <w:rPr>
          <w:b/>
          <w:bCs/>
        </w:rPr>
        <w:t>solutions</w:t>
      </w:r>
      <w:r w:rsidRPr="007B218C">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7B218C" w14:paraId="5F04A4A2" w14:textId="77777777" w:rsidTr="00AB0930">
        <w:tc>
          <w:tcPr>
            <w:tcW w:w="1809" w:type="dxa"/>
            <w:shd w:val="clear" w:color="auto" w:fill="auto"/>
          </w:tcPr>
          <w:p w14:paraId="293F7832" w14:textId="77777777" w:rsidR="007B218C" w:rsidRDefault="007B218C" w:rsidP="00AB0930">
            <w:pPr>
              <w:rPr>
                <w:b/>
              </w:rPr>
            </w:pPr>
            <w:r>
              <w:rPr>
                <w:b/>
              </w:rPr>
              <w:t>Company</w:t>
            </w:r>
          </w:p>
        </w:tc>
        <w:tc>
          <w:tcPr>
            <w:tcW w:w="1163" w:type="dxa"/>
            <w:shd w:val="clear" w:color="auto" w:fill="auto"/>
          </w:tcPr>
          <w:p w14:paraId="02F2D75B" w14:textId="5A350DE6" w:rsidR="007B218C" w:rsidRDefault="00330243" w:rsidP="00AB0930">
            <w:pPr>
              <w:jc w:val="center"/>
              <w:rPr>
                <w:rFonts w:eastAsia="宋体"/>
                <w:b/>
                <w:lang w:eastAsia="zh-CN"/>
              </w:rPr>
            </w:pPr>
            <w:r>
              <w:rPr>
                <w:rFonts w:eastAsia="宋体"/>
                <w:b/>
                <w:lang w:eastAsia="zh-CN"/>
              </w:rPr>
              <w:t>Solution</w:t>
            </w:r>
          </w:p>
        </w:tc>
        <w:tc>
          <w:tcPr>
            <w:tcW w:w="6459" w:type="dxa"/>
          </w:tcPr>
          <w:p w14:paraId="393C7296" w14:textId="77777777" w:rsidR="007B218C" w:rsidRDefault="007B218C" w:rsidP="00AB0930">
            <w:pPr>
              <w:rPr>
                <w:b/>
              </w:rPr>
            </w:pPr>
            <w:r>
              <w:rPr>
                <w:b/>
              </w:rPr>
              <w:t>Comment</w:t>
            </w:r>
          </w:p>
        </w:tc>
      </w:tr>
      <w:tr w:rsidR="007B218C" w14:paraId="1BEB83C7" w14:textId="77777777" w:rsidTr="00AB0930">
        <w:tc>
          <w:tcPr>
            <w:tcW w:w="1809" w:type="dxa"/>
            <w:shd w:val="clear" w:color="auto" w:fill="auto"/>
          </w:tcPr>
          <w:p w14:paraId="502CB7E9" w14:textId="7021FEDD" w:rsidR="007B218C" w:rsidRDefault="0079709D" w:rsidP="00AB0930">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5E985669" w14:textId="38420365" w:rsidR="007B218C" w:rsidRDefault="0079709D" w:rsidP="00AB0930">
            <w:pPr>
              <w:rPr>
                <w:rFonts w:eastAsia="宋体"/>
                <w:lang w:eastAsia="zh-CN"/>
              </w:rPr>
            </w:pPr>
            <w:r>
              <w:rPr>
                <w:rFonts w:eastAsia="宋体"/>
                <w:lang w:eastAsia="zh-CN"/>
              </w:rPr>
              <w:t>Solution 1</w:t>
            </w:r>
          </w:p>
        </w:tc>
        <w:tc>
          <w:tcPr>
            <w:tcW w:w="6459" w:type="dxa"/>
          </w:tcPr>
          <w:p w14:paraId="54201B94" w14:textId="0929F9E6" w:rsidR="00255001" w:rsidRDefault="0079709D" w:rsidP="00AB0930">
            <w:pPr>
              <w:rPr>
                <w:rFonts w:eastAsia="宋体"/>
                <w:lang w:eastAsia="zh-CN"/>
              </w:rPr>
            </w:pPr>
            <w:r>
              <w:rPr>
                <w:rFonts w:eastAsia="宋体" w:hint="eastAsia"/>
                <w:lang w:eastAsia="zh-CN"/>
              </w:rPr>
              <w:t>B</w:t>
            </w:r>
            <w:r>
              <w:rPr>
                <w:rFonts w:eastAsia="宋体"/>
                <w:lang w:eastAsia="zh-CN"/>
              </w:rPr>
              <w:t xml:space="preserve">oth Solution 1 and Solution 2 </w:t>
            </w:r>
            <w:r w:rsidR="00255001">
              <w:rPr>
                <w:rFonts w:eastAsia="宋体"/>
                <w:lang w:eastAsia="zh-CN"/>
              </w:rPr>
              <w:t xml:space="preserve">can </w:t>
            </w:r>
            <w:r>
              <w:rPr>
                <w:rFonts w:eastAsia="宋体"/>
                <w:lang w:eastAsia="zh-CN"/>
              </w:rPr>
              <w:t xml:space="preserve">support directly data forwarding between S-MN and T-SN. </w:t>
            </w:r>
          </w:p>
          <w:p w14:paraId="20CE4E07" w14:textId="6ECED04F" w:rsidR="007B218C" w:rsidRDefault="0079709D" w:rsidP="00AB0930">
            <w:pPr>
              <w:rPr>
                <w:rFonts w:eastAsia="宋体"/>
                <w:lang w:eastAsia="zh-CN"/>
              </w:rPr>
            </w:pPr>
            <w:r>
              <w:rPr>
                <w:rFonts w:eastAsia="宋体"/>
                <w:lang w:eastAsia="zh-CN"/>
              </w:rPr>
              <w:t xml:space="preserve">More, solution 2 can support </w:t>
            </w:r>
            <w:r w:rsidR="00255001">
              <w:rPr>
                <w:rFonts w:eastAsia="宋体"/>
                <w:lang w:eastAsia="zh-CN"/>
              </w:rPr>
              <w:t>directly data forwarding between S-SN and T-SN.</w:t>
            </w:r>
          </w:p>
          <w:p w14:paraId="5B34AE3B" w14:textId="77777777" w:rsidR="00255001" w:rsidRDefault="00255001" w:rsidP="00AB0930">
            <w:pPr>
              <w:rPr>
                <w:rFonts w:eastAsia="宋体"/>
                <w:lang w:eastAsia="zh-CN"/>
              </w:rPr>
            </w:pPr>
            <w:r>
              <w:rPr>
                <w:rFonts w:eastAsia="宋体"/>
                <w:lang w:eastAsia="zh-CN"/>
              </w:rPr>
              <w:t>However, I think enhancing HO message seems not needed, because the multiple data forwarding can be avoided without the HO enhancement.</w:t>
            </w:r>
          </w:p>
          <w:p w14:paraId="28C4EB2B" w14:textId="1B2E9325" w:rsidR="00255001" w:rsidRDefault="00255001" w:rsidP="00AB0930">
            <w:pPr>
              <w:rPr>
                <w:rFonts w:eastAsia="宋体"/>
                <w:lang w:eastAsia="zh-CN"/>
              </w:rPr>
            </w:pPr>
            <w:r>
              <w:rPr>
                <w:rFonts w:eastAsia="宋体"/>
                <w:lang w:eastAsia="zh-CN"/>
              </w:rPr>
              <w:t>For other solutions, we do not think we shall notify the DF address is shared or same, because the receiving node can know it by the same address directly</w:t>
            </w:r>
            <w:r w:rsidR="00456D46">
              <w:rPr>
                <w:rFonts w:eastAsia="宋体"/>
                <w:lang w:eastAsia="zh-CN"/>
              </w:rPr>
              <w:t xml:space="preserve"> as legacy</w:t>
            </w:r>
            <w:r>
              <w:rPr>
                <w:rFonts w:eastAsia="宋体"/>
                <w:lang w:eastAsia="zh-CN"/>
              </w:rPr>
              <w:t>.</w:t>
            </w:r>
          </w:p>
          <w:p w14:paraId="1537E226" w14:textId="5E27B6DF" w:rsidR="00511DF3" w:rsidRDefault="00511DF3" w:rsidP="00AB0930">
            <w:pPr>
              <w:rPr>
                <w:rFonts w:eastAsia="宋体"/>
                <w:lang w:eastAsia="zh-CN"/>
              </w:rPr>
            </w:pPr>
            <w:r>
              <w:rPr>
                <w:rFonts w:eastAsia="宋体"/>
                <w:lang w:eastAsia="zh-CN"/>
              </w:rPr>
              <w:t>I suggest to agree with solution 1 firstly, and further consider if the further enhancement in solution 2 is needed.</w:t>
            </w:r>
          </w:p>
        </w:tc>
      </w:tr>
      <w:tr w:rsidR="00A4048A" w14:paraId="067FAA9F" w14:textId="77777777" w:rsidTr="00AB0930">
        <w:tc>
          <w:tcPr>
            <w:tcW w:w="1809" w:type="dxa"/>
            <w:shd w:val="clear" w:color="auto" w:fill="auto"/>
          </w:tcPr>
          <w:p w14:paraId="352B3712" w14:textId="2A6BB53C" w:rsidR="00A4048A" w:rsidRDefault="00A4048A" w:rsidP="00A4048A">
            <w:pPr>
              <w:rPr>
                <w:rFonts w:eastAsia="宋体"/>
                <w:lang w:eastAsia="zh-CN"/>
              </w:rPr>
            </w:pPr>
            <w:r>
              <w:rPr>
                <w:rFonts w:eastAsia="宋体"/>
                <w:lang w:eastAsia="zh-CN"/>
              </w:rPr>
              <w:t>Qualcomm</w:t>
            </w:r>
          </w:p>
        </w:tc>
        <w:tc>
          <w:tcPr>
            <w:tcW w:w="1163" w:type="dxa"/>
            <w:shd w:val="clear" w:color="auto" w:fill="auto"/>
          </w:tcPr>
          <w:p w14:paraId="55EC75D8" w14:textId="011490B3" w:rsidR="00A4048A" w:rsidRDefault="00A4048A" w:rsidP="00A4048A">
            <w:pPr>
              <w:rPr>
                <w:rFonts w:eastAsia="宋体"/>
                <w:lang w:eastAsia="zh-CN"/>
              </w:rPr>
            </w:pPr>
            <w:r>
              <w:rPr>
                <w:rFonts w:eastAsia="宋体"/>
                <w:lang w:eastAsia="zh-CN"/>
              </w:rPr>
              <w:t>Solutions 1, 2, 3, and 4 contain parts that contribute to the overall solution, please see comments</w:t>
            </w:r>
          </w:p>
        </w:tc>
        <w:tc>
          <w:tcPr>
            <w:tcW w:w="6459" w:type="dxa"/>
          </w:tcPr>
          <w:p w14:paraId="0CFFC499" w14:textId="77777777" w:rsidR="00A4048A" w:rsidRDefault="00A4048A" w:rsidP="00A4048A">
            <w:pPr>
              <w:rPr>
                <w:rFonts w:eastAsia="宋体"/>
                <w:lang w:eastAsia="zh-CN"/>
              </w:rPr>
            </w:pPr>
            <w:r>
              <w:rPr>
                <w:rFonts w:eastAsia="宋体"/>
                <w:lang w:eastAsia="zh-CN"/>
              </w:rPr>
              <w:t>The following is a possible summary of the signalling enhancements needed:</w:t>
            </w:r>
          </w:p>
          <w:p w14:paraId="4B25E372" w14:textId="77777777" w:rsidR="00A4048A" w:rsidRDefault="00A4048A" w:rsidP="00A4048A">
            <w:pPr>
              <w:rPr>
                <w:rFonts w:eastAsia="宋体"/>
                <w:lang w:eastAsia="zh-CN"/>
              </w:rPr>
            </w:pPr>
            <w:r>
              <w:rPr>
                <w:rFonts w:eastAsia="宋体"/>
                <w:lang w:eastAsia="zh-CN"/>
              </w:rPr>
              <w:t>1. Indicator of direct forwarding path availability between a target SN and the source MN in SN Add Req Ack (Solution 1, Solution 2).</w:t>
            </w:r>
          </w:p>
          <w:p w14:paraId="079364CC" w14:textId="77777777" w:rsidR="00A4048A" w:rsidRDefault="00A4048A" w:rsidP="00A4048A">
            <w:pPr>
              <w:rPr>
                <w:rFonts w:eastAsia="宋体"/>
                <w:lang w:eastAsia="zh-CN"/>
              </w:rPr>
            </w:pPr>
            <w:r>
              <w:rPr>
                <w:rFonts w:eastAsia="宋体"/>
                <w:lang w:eastAsia="zh-CN"/>
              </w:rPr>
              <w:t>2. Indicator of direct forwarding path availability between a target SN and the source SN in Handover Req Ack (Solution 2, Solution 3).</w:t>
            </w:r>
          </w:p>
          <w:p w14:paraId="3C8E8FC5" w14:textId="77777777" w:rsidR="00A4048A" w:rsidRDefault="00A4048A" w:rsidP="00A4048A">
            <w:pPr>
              <w:rPr>
                <w:rFonts w:eastAsia="宋体"/>
                <w:lang w:eastAsia="zh-CN"/>
              </w:rPr>
            </w:pPr>
            <w:r>
              <w:rPr>
                <w:rFonts w:eastAsia="宋体"/>
                <w:lang w:eastAsia="zh-CN"/>
              </w:rPr>
              <w:t xml:space="preserve">3. Indicator of direct forwarding path availability between a target SN and the source SN in SN Add Req Ack (Solution 3). </w:t>
            </w:r>
          </w:p>
          <w:p w14:paraId="442E521B" w14:textId="77777777" w:rsidR="00A4048A" w:rsidRDefault="00A4048A" w:rsidP="00A4048A">
            <w:pPr>
              <w:rPr>
                <w:rFonts w:eastAsia="宋体"/>
                <w:lang w:eastAsia="zh-CN"/>
              </w:rPr>
            </w:pPr>
            <w:r>
              <w:rPr>
                <w:rFonts w:eastAsia="宋体"/>
                <w:lang w:eastAsia="zh-CN"/>
              </w:rPr>
              <w:t>4. A target SN informing target MNs about shared TEIDs with other target MNs. This information is provided by target MNs to Source MN (Solution 4).</w:t>
            </w:r>
          </w:p>
          <w:p w14:paraId="6B71C42C" w14:textId="4010B1F9" w:rsidR="00A4048A" w:rsidRDefault="00A4048A" w:rsidP="00A4048A">
            <w:pPr>
              <w:rPr>
                <w:rFonts w:eastAsia="宋体"/>
                <w:lang w:eastAsia="zh-CN"/>
              </w:rPr>
            </w:pPr>
            <w:r>
              <w:rPr>
                <w:rFonts w:eastAsia="宋体"/>
                <w:lang w:eastAsia="zh-CN"/>
              </w:rPr>
              <w:lastRenderedPageBreak/>
              <w:t>Proposal 1-3 in Solution 4, depends on RAN2 feedback.</w:t>
            </w:r>
          </w:p>
        </w:tc>
      </w:tr>
      <w:tr w:rsidR="00A4048A" w14:paraId="61A4BCC7"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6AC1591F" w14:textId="3B5F394E" w:rsidR="00A4048A" w:rsidRDefault="00FB3804" w:rsidP="00A4048A">
            <w:pPr>
              <w:rPr>
                <w:rFonts w:eastAsia="宋体"/>
                <w:lang w:eastAsia="zh-CN"/>
              </w:rPr>
            </w:pPr>
            <w:r>
              <w:rPr>
                <w:rFonts w:eastAsia="宋体" w:hint="eastAsia"/>
                <w:lang w:eastAsia="zh-CN"/>
              </w:rPr>
              <w:lastRenderedPageBreak/>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684DF6B" w14:textId="44366C55" w:rsidR="00A4048A" w:rsidRDefault="00DA75EA" w:rsidP="00A4048A">
            <w:pPr>
              <w:rPr>
                <w:rFonts w:eastAsia="宋体"/>
                <w:lang w:eastAsia="zh-CN"/>
              </w:rPr>
            </w:pPr>
            <w:r>
              <w:rPr>
                <w:rFonts w:eastAsia="宋体"/>
                <w:lang w:eastAsia="zh-CN"/>
              </w:rPr>
              <w:t>S</w:t>
            </w:r>
            <w:r>
              <w:rPr>
                <w:rFonts w:eastAsia="宋体" w:hint="eastAsia"/>
                <w:lang w:eastAsia="zh-CN"/>
              </w:rPr>
              <w:t>olution 5, solution 1.</w:t>
            </w:r>
          </w:p>
        </w:tc>
        <w:tc>
          <w:tcPr>
            <w:tcW w:w="6459" w:type="dxa"/>
            <w:tcBorders>
              <w:top w:val="single" w:sz="4" w:space="0" w:color="auto"/>
              <w:left w:val="single" w:sz="4" w:space="0" w:color="auto"/>
              <w:bottom w:val="single" w:sz="4" w:space="0" w:color="auto"/>
              <w:right w:val="single" w:sz="4" w:space="0" w:color="auto"/>
            </w:tcBorders>
          </w:tcPr>
          <w:p w14:paraId="027BC798" w14:textId="29FCBF82" w:rsidR="00A4048A" w:rsidRPr="00FB3804" w:rsidRDefault="00FB3804" w:rsidP="00FB3804">
            <w:pPr>
              <w:pStyle w:val="B1"/>
              <w:ind w:left="0" w:firstLine="0"/>
              <w:rPr>
                <w:rFonts w:eastAsiaTheme="minorEastAsia"/>
                <w:iCs/>
                <w:lang w:eastAsia="zh-CN"/>
              </w:rPr>
            </w:pPr>
            <w:r>
              <w:rPr>
                <w:rFonts w:eastAsiaTheme="minorEastAsia"/>
                <w:iCs/>
                <w:lang w:eastAsia="zh-CN"/>
              </w:rPr>
              <w:t>W</w:t>
            </w:r>
            <w:r>
              <w:rPr>
                <w:rFonts w:eastAsiaTheme="minorEastAsia" w:hint="eastAsia"/>
                <w:iCs/>
                <w:lang w:eastAsia="zh-CN"/>
              </w:rPr>
              <w:t xml:space="preserve">e need analysis on </w:t>
            </w:r>
            <w:r>
              <w:rPr>
                <w:rFonts w:eastAsiaTheme="minorEastAsia"/>
                <w:iCs/>
                <w:lang w:eastAsia="zh-CN"/>
              </w:rPr>
              <w:t>whether existing</w:t>
            </w:r>
            <w:r>
              <w:rPr>
                <w:rFonts w:eastAsiaTheme="minorEastAsia" w:hint="eastAsia"/>
                <w:iCs/>
                <w:lang w:eastAsia="zh-CN"/>
              </w:rPr>
              <w:t xml:space="preserve"> </w:t>
            </w:r>
            <w:r>
              <w:rPr>
                <w:rFonts w:eastAsiaTheme="minorEastAsia"/>
                <w:iCs/>
                <w:lang w:eastAsia="zh-CN"/>
              </w:rPr>
              <w:t>specification</w:t>
            </w:r>
            <w:r>
              <w:rPr>
                <w:rFonts w:eastAsiaTheme="minorEastAsia" w:hint="eastAsia"/>
                <w:iCs/>
                <w:lang w:eastAsia="zh-CN"/>
              </w:rPr>
              <w:t xml:space="preserve"> can </w:t>
            </w:r>
            <w:r>
              <w:rPr>
                <w:rFonts w:eastAsiaTheme="minorEastAsia"/>
                <w:iCs/>
                <w:lang w:eastAsia="zh-CN"/>
              </w:rPr>
              <w:t>fulfil</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w:t>
            </w:r>
            <w:r>
              <w:rPr>
                <w:rFonts w:eastAsiaTheme="minorEastAsia"/>
                <w:iCs/>
                <w:lang w:eastAsia="zh-CN"/>
              </w:rPr>
              <w:t>directly</w:t>
            </w:r>
            <w:r>
              <w:rPr>
                <w:rFonts w:eastAsiaTheme="minorEastAsia" w:hint="eastAsia"/>
                <w:iCs/>
                <w:lang w:eastAsia="zh-CN"/>
              </w:rPr>
              <w:t xml:space="preserve"> data </w:t>
            </w:r>
            <w:r>
              <w:rPr>
                <w:rFonts w:eastAsiaTheme="minorEastAsia"/>
                <w:iCs/>
                <w:lang w:eastAsia="zh-CN"/>
              </w:rPr>
              <w:t>forwarding</w:t>
            </w:r>
            <w:r>
              <w:rPr>
                <w:rFonts w:eastAsiaTheme="minorEastAsia" w:hint="eastAsia"/>
                <w:iCs/>
                <w:lang w:eastAsia="zh-CN"/>
              </w:rPr>
              <w:t xml:space="preserve"> address. </w:t>
            </w:r>
            <w:r>
              <w:rPr>
                <w:rFonts w:eastAsiaTheme="minorEastAsia"/>
                <w:iCs/>
                <w:lang w:eastAsia="zh-CN"/>
              </w:rPr>
              <w:t>A</w:t>
            </w:r>
            <w:r>
              <w:rPr>
                <w:rFonts w:eastAsiaTheme="minorEastAsia" w:hint="eastAsia"/>
                <w:iCs/>
                <w:lang w:eastAsia="zh-CN"/>
              </w:rPr>
              <w:t xml:space="preserve">nd then find whether there is a room to optimization for </w:t>
            </w:r>
            <w:r>
              <w:rPr>
                <w:rFonts w:eastAsiaTheme="minorEastAsia"/>
                <w:iCs/>
                <w:lang w:eastAsia="zh-CN"/>
              </w:rPr>
              <w:t>the</w:t>
            </w:r>
            <w:r>
              <w:rPr>
                <w:rFonts w:eastAsiaTheme="minorEastAsia" w:hint="eastAsia"/>
                <w:iCs/>
                <w:lang w:eastAsia="zh-CN"/>
              </w:rPr>
              <w:t xml:space="preserve"> signalling</w:t>
            </w:r>
          </w:p>
        </w:tc>
      </w:tr>
      <w:tr w:rsidR="007B76D8" w14:paraId="0C51328B" w14:textId="77777777" w:rsidTr="00AB0930">
        <w:tc>
          <w:tcPr>
            <w:tcW w:w="1809" w:type="dxa"/>
            <w:shd w:val="clear" w:color="auto" w:fill="auto"/>
          </w:tcPr>
          <w:p w14:paraId="07EAFEBB" w14:textId="66AAC8A0" w:rsidR="007B76D8" w:rsidRDefault="007B76D8" w:rsidP="007B76D8">
            <w:pPr>
              <w:rPr>
                <w:rFonts w:eastAsia="宋体"/>
                <w:lang w:eastAsia="zh-CN"/>
              </w:rPr>
            </w:pPr>
            <w:r>
              <w:rPr>
                <w:rFonts w:eastAsia="宋体" w:hint="eastAsia"/>
                <w:lang w:eastAsia="zh-CN"/>
              </w:rPr>
              <w:t>L</w:t>
            </w:r>
            <w:r>
              <w:rPr>
                <w:rFonts w:eastAsia="宋体"/>
                <w:lang w:eastAsia="zh-CN"/>
              </w:rPr>
              <w:t>enovo</w:t>
            </w:r>
          </w:p>
        </w:tc>
        <w:tc>
          <w:tcPr>
            <w:tcW w:w="1163" w:type="dxa"/>
            <w:shd w:val="clear" w:color="auto" w:fill="auto"/>
          </w:tcPr>
          <w:p w14:paraId="5D3B0DA5" w14:textId="40DF9B49" w:rsidR="007B76D8" w:rsidRDefault="007B76D8" w:rsidP="007B76D8">
            <w:pPr>
              <w:rPr>
                <w:rFonts w:eastAsia="宋体"/>
                <w:lang w:eastAsia="zh-CN"/>
              </w:rPr>
            </w:pPr>
            <w:r>
              <w:rPr>
                <w:rFonts w:eastAsia="宋体" w:hint="eastAsia"/>
                <w:lang w:eastAsia="zh-CN"/>
              </w:rPr>
              <w:t>S</w:t>
            </w:r>
            <w:r>
              <w:rPr>
                <w:rFonts w:eastAsia="宋体"/>
                <w:lang w:eastAsia="zh-CN"/>
              </w:rPr>
              <w:t>olution 1/2</w:t>
            </w:r>
          </w:p>
        </w:tc>
        <w:tc>
          <w:tcPr>
            <w:tcW w:w="6459" w:type="dxa"/>
          </w:tcPr>
          <w:p w14:paraId="3D87583F" w14:textId="5D550E58" w:rsidR="007B76D8" w:rsidRPr="00783334" w:rsidRDefault="007B76D8" w:rsidP="007B76D8">
            <w:pPr>
              <w:rPr>
                <w:lang w:eastAsia="zh-CN"/>
              </w:rPr>
            </w:pPr>
            <w:r>
              <w:rPr>
                <w:rFonts w:eastAsiaTheme="minorEastAsia"/>
                <w:iCs/>
                <w:lang w:eastAsia="zh-CN"/>
              </w:rPr>
              <w:t xml:space="preserve">We think solution 1 is for the MN terminated bearers, while solution 2 is for the MN terminated bearers and SN terminated bearers with more spec works. </w:t>
            </w:r>
          </w:p>
        </w:tc>
      </w:tr>
      <w:tr w:rsidR="007B76D8" w14:paraId="6D0EE6D8"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220CC72E" w14:textId="092EE417" w:rsidR="007B76D8" w:rsidRDefault="001D7827" w:rsidP="007B76D8">
            <w:pPr>
              <w:rPr>
                <w:rFonts w:eastAsia="宋体"/>
                <w:lang w:eastAsia="zh-CN"/>
              </w:rPr>
            </w:pPr>
            <w:r>
              <w:rPr>
                <w:rFonts w:eastAsia="宋体" w:hint="eastAsia"/>
                <w:lang w:eastAsia="zh-CN"/>
              </w:rPr>
              <w:t>H</w:t>
            </w:r>
            <w:r>
              <w:rPr>
                <w:rFonts w:eastAsia="宋体"/>
                <w:lang w:eastAsia="zh-CN"/>
              </w:rPr>
              <w:t>uawei</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F41EA87" w14:textId="15972525" w:rsidR="007B76D8" w:rsidRDefault="001D7827" w:rsidP="007B76D8">
            <w:pPr>
              <w:rPr>
                <w:rFonts w:eastAsia="宋体"/>
                <w:lang w:eastAsia="zh-CN"/>
              </w:rPr>
            </w:pPr>
            <w:r>
              <w:rPr>
                <w:rFonts w:eastAsia="宋体" w:hint="eastAsia"/>
                <w:lang w:eastAsia="zh-CN"/>
              </w:rPr>
              <w:t>S</w:t>
            </w:r>
            <w:r>
              <w:rPr>
                <w:rFonts w:eastAsia="宋体"/>
                <w:lang w:eastAsia="zh-CN"/>
              </w:rPr>
              <w:t>olution 2.</w:t>
            </w:r>
          </w:p>
        </w:tc>
        <w:tc>
          <w:tcPr>
            <w:tcW w:w="6459" w:type="dxa"/>
            <w:tcBorders>
              <w:top w:val="single" w:sz="4" w:space="0" w:color="auto"/>
              <w:left w:val="single" w:sz="4" w:space="0" w:color="auto"/>
              <w:bottom w:val="single" w:sz="4" w:space="0" w:color="auto"/>
              <w:right w:val="single" w:sz="4" w:space="0" w:color="auto"/>
            </w:tcBorders>
          </w:tcPr>
          <w:p w14:paraId="7ECF2D6F" w14:textId="761CEE47" w:rsidR="007B76D8" w:rsidRDefault="001D7827" w:rsidP="007B76D8">
            <w:pPr>
              <w:rPr>
                <w:rFonts w:eastAsia="宋体"/>
                <w:lang w:eastAsia="zh-CN"/>
              </w:rPr>
            </w:pPr>
            <w:r>
              <w:rPr>
                <w:rFonts w:eastAsia="宋体"/>
                <w:lang w:eastAsia="zh-CN"/>
              </w:rPr>
              <w:t>Solution 1 is not a complete solution.</w:t>
            </w:r>
          </w:p>
        </w:tc>
      </w:tr>
      <w:tr w:rsidR="007B76D8" w14:paraId="5950611C"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6FBADF7B" w14:textId="029CDEAF" w:rsidR="007B76D8" w:rsidRDefault="00633781" w:rsidP="007B76D8">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F1C6AFD" w14:textId="77777777" w:rsidR="007B76D8" w:rsidRDefault="007B76D8" w:rsidP="007B76D8">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30416F1C" w14:textId="339F1D3E" w:rsidR="007B76D8" w:rsidRPr="009F1C57" w:rsidRDefault="001F51D1" w:rsidP="007B76D8">
            <w:pPr>
              <w:rPr>
                <w:lang w:eastAsia="zh-CN"/>
              </w:rPr>
            </w:pPr>
            <w:r>
              <w:rPr>
                <w:rFonts w:eastAsia="宋体"/>
                <w:lang w:eastAsia="zh-CN"/>
              </w:rPr>
              <w:t xml:space="preserve">Before move forward to down-selection of the solutions, we </w:t>
            </w:r>
            <w:r w:rsidR="008B6380">
              <w:rPr>
                <w:rFonts w:eastAsia="宋体"/>
                <w:lang w:eastAsia="zh-CN"/>
              </w:rPr>
              <w:t>should figure out</w:t>
            </w:r>
            <w:r>
              <w:rPr>
                <w:rFonts w:eastAsia="宋体"/>
                <w:lang w:eastAsia="zh-CN"/>
              </w:rPr>
              <w:t xml:space="preserve"> Q1, i.e., which scenario is not supported or needs to be considered.</w:t>
            </w:r>
            <w:r w:rsidR="00B64975">
              <w:rPr>
                <w:rFonts w:eastAsia="宋体"/>
                <w:lang w:eastAsia="zh-CN"/>
              </w:rPr>
              <w:t xml:space="preserve"> Solution 1 can be a starting point.</w:t>
            </w:r>
          </w:p>
        </w:tc>
      </w:tr>
      <w:tr w:rsidR="007B76D8" w14:paraId="44A6835A"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7BAA4423" w14:textId="7E23C217" w:rsidR="007B76D8" w:rsidRDefault="00322FC4" w:rsidP="007B76D8">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E04F22B" w14:textId="77777777" w:rsidR="007B76D8" w:rsidRDefault="007B76D8" w:rsidP="007B76D8">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2ECB346A" w14:textId="6FB987FD" w:rsidR="007B76D8" w:rsidRPr="00317A2E" w:rsidRDefault="00CD4A8A" w:rsidP="007B76D8">
            <w:pPr>
              <w:pStyle w:val="af0"/>
              <w:rPr>
                <w:lang w:eastAsia="zh-CN"/>
              </w:rPr>
            </w:pPr>
            <w:r>
              <w:rPr>
                <w:lang w:eastAsia="zh-CN"/>
              </w:rPr>
              <w:t>Sorry – w</w:t>
            </w:r>
            <w:r w:rsidR="00322FC4">
              <w:rPr>
                <w:lang w:eastAsia="zh-CN"/>
              </w:rPr>
              <w:t xml:space="preserve">hy do we need a solution </w:t>
            </w:r>
            <w:r>
              <w:rPr>
                <w:lang w:eastAsia="zh-CN"/>
              </w:rPr>
              <w:t>if</w:t>
            </w:r>
            <w:r w:rsidR="00322FC4">
              <w:rPr>
                <w:lang w:eastAsia="zh-CN"/>
              </w:rPr>
              <w:t xml:space="preserve"> “direct” data forwarding?</w:t>
            </w:r>
          </w:p>
        </w:tc>
      </w:tr>
      <w:tr w:rsidR="0043008D" w14:paraId="415B72A2"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4309DA0E" w14:textId="54BC7181" w:rsidR="0043008D" w:rsidRDefault="0043008D" w:rsidP="0043008D">
            <w:pPr>
              <w:rPr>
                <w:rFonts w:eastAsia="宋体"/>
                <w:lang w:eastAsia="zh-CN"/>
              </w:rPr>
            </w:pPr>
            <w:r>
              <w:rPr>
                <w:rFonts w:eastAsia="宋体" w:hint="eastAsia"/>
                <w:lang w:eastAsia="zh-CN"/>
              </w:rPr>
              <w:t>S</w:t>
            </w:r>
            <w:r>
              <w:rPr>
                <w:rFonts w:eastAsia="宋体"/>
                <w:lang w:eastAsia="zh-CN"/>
              </w:rPr>
              <w:t>amsung</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BFF1410" w14:textId="5C5B3781" w:rsidR="0043008D" w:rsidRDefault="0043008D" w:rsidP="0043008D">
            <w:pPr>
              <w:rPr>
                <w:rFonts w:eastAsia="宋体"/>
                <w:lang w:eastAsia="zh-CN"/>
              </w:rPr>
            </w:pPr>
            <w:r>
              <w:rPr>
                <w:rFonts w:eastAsia="宋体"/>
                <w:lang w:eastAsia="zh-CN"/>
              </w:rPr>
              <w:t>please see comments</w:t>
            </w:r>
          </w:p>
        </w:tc>
        <w:tc>
          <w:tcPr>
            <w:tcW w:w="6459" w:type="dxa"/>
            <w:tcBorders>
              <w:top w:val="single" w:sz="4" w:space="0" w:color="auto"/>
              <w:left w:val="single" w:sz="4" w:space="0" w:color="auto"/>
              <w:bottom w:val="single" w:sz="4" w:space="0" w:color="auto"/>
              <w:right w:val="single" w:sz="4" w:space="0" w:color="auto"/>
            </w:tcBorders>
          </w:tcPr>
          <w:p w14:paraId="326D414E" w14:textId="77777777" w:rsidR="0043008D" w:rsidRDefault="0043008D" w:rsidP="0043008D">
            <w:pPr>
              <w:pStyle w:val="B1"/>
              <w:ind w:left="0" w:firstLine="0"/>
              <w:rPr>
                <w:rFonts w:eastAsia="宋体"/>
                <w:lang w:eastAsia="zh-CN"/>
              </w:rPr>
            </w:pPr>
            <w:r>
              <w:rPr>
                <w:rFonts w:eastAsiaTheme="minorEastAsia"/>
                <w:iCs/>
                <w:lang w:eastAsia="zh-CN"/>
              </w:rPr>
              <w:t xml:space="preserve">The solution may need further discussion. But, </w:t>
            </w:r>
            <w:r>
              <w:rPr>
                <w:rFonts w:eastAsia="宋体" w:hint="eastAsia"/>
                <w:lang w:eastAsia="zh-CN"/>
              </w:rPr>
              <w:t>a</w:t>
            </w:r>
            <w:r>
              <w:rPr>
                <w:rFonts w:eastAsia="宋体"/>
                <w:lang w:eastAsia="zh-CN"/>
              </w:rPr>
              <w:t xml:space="preserve">t least we think the following signalling enhancements </w:t>
            </w:r>
            <w:r>
              <w:rPr>
                <w:rFonts w:eastAsiaTheme="minorEastAsia"/>
                <w:iCs/>
                <w:lang w:eastAsia="zh-CN"/>
              </w:rPr>
              <w:t>are needed</w:t>
            </w:r>
            <w:r>
              <w:rPr>
                <w:rFonts w:eastAsiaTheme="minorEastAsia" w:hint="eastAsia"/>
                <w:iCs/>
                <w:lang w:eastAsia="zh-CN"/>
              </w:rPr>
              <w:t>:</w:t>
            </w:r>
          </w:p>
          <w:p w14:paraId="246F2754" w14:textId="77777777" w:rsidR="0043008D" w:rsidRDefault="0043008D" w:rsidP="0043008D">
            <w:pPr>
              <w:rPr>
                <w:rFonts w:eastAsia="宋体"/>
                <w:lang w:eastAsia="zh-CN"/>
              </w:rPr>
            </w:pPr>
            <w:r>
              <w:rPr>
                <w:rFonts w:eastAsia="宋体"/>
                <w:lang w:eastAsia="zh-CN"/>
              </w:rPr>
              <w:t>1. Indicator of direct forwarding path availability between a target SN and the source MN in SN Add Req Ack.</w:t>
            </w:r>
          </w:p>
          <w:p w14:paraId="33B1A6DE" w14:textId="57447AC2" w:rsidR="0043008D" w:rsidRDefault="0043008D" w:rsidP="0043008D">
            <w:pPr>
              <w:pStyle w:val="af0"/>
              <w:rPr>
                <w:lang w:eastAsia="zh-CN"/>
              </w:rPr>
            </w:pPr>
            <w:r>
              <w:rPr>
                <w:rFonts w:eastAsia="宋体"/>
                <w:lang w:eastAsia="zh-CN"/>
              </w:rPr>
              <w:t>2. Indicator of direct forwarding path availability between a target SN and the source SN in Handover Req Ack</w:t>
            </w:r>
          </w:p>
        </w:tc>
      </w:tr>
      <w:tr w:rsidR="0043008D" w14:paraId="6A4607E0"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6C497E7A" w14:textId="77777777" w:rsidR="0043008D" w:rsidRDefault="0043008D" w:rsidP="0043008D">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A85EF0D" w14:textId="77777777" w:rsidR="0043008D" w:rsidRPr="00255FED" w:rsidRDefault="0043008D" w:rsidP="0043008D">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5F30B2BE" w14:textId="77777777" w:rsidR="0043008D" w:rsidRDefault="0043008D" w:rsidP="0043008D">
            <w:pPr>
              <w:pStyle w:val="af0"/>
              <w:rPr>
                <w:lang w:eastAsia="zh-CN"/>
              </w:rPr>
            </w:pPr>
          </w:p>
        </w:tc>
      </w:tr>
      <w:tr w:rsidR="0043008D" w14:paraId="1CB0555E"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1BA908F3" w14:textId="77777777" w:rsidR="0043008D" w:rsidRDefault="0043008D" w:rsidP="0043008D">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EC90D52" w14:textId="77777777" w:rsidR="0043008D" w:rsidRDefault="0043008D" w:rsidP="0043008D">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4210E1B9" w14:textId="77777777" w:rsidR="0043008D" w:rsidRDefault="0043008D" w:rsidP="0043008D">
            <w:pPr>
              <w:pStyle w:val="af0"/>
              <w:rPr>
                <w:lang w:eastAsia="zh-CN"/>
              </w:rPr>
            </w:pPr>
          </w:p>
        </w:tc>
      </w:tr>
      <w:tr w:rsidR="0043008D" w14:paraId="7A9637B1" w14:textId="77777777" w:rsidTr="00AB0930">
        <w:tc>
          <w:tcPr>
            <w:tcW w:w="1809" w:type="dxa"/>
            <w:tcBorders>
              <w:top w:val="single" w:sz="4" w:space="0" w:color="auto"/>
              <w:left w:val="single" w:sz="4" w:space="0" w:color="auto"/>
              <w:bottom w:val="single" w:sz="4" w:space="0" w:color="auto"/>
              <w:right w:val="single" w:sz="4" w:space="0" w:color="auto"/>
            </w:tcBorders>
            <w:shd w:val="clear" w:color="auto" w:fill="auto"/>
          </w:tcPr>
          <w:p w14:paraId="33C7C4DA" w14:textId="77777777" w:rsidR="0043008D" w:rsidRDefault="0043008D" w:rsidP="0043008D">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1D7A089" w14:textId="77777777" w:rsidR="0043008D" w:rsidRDefault="0043008D" w:rsidP="0043008D">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18366A3C" w14:textId="77777777" w:rsidR="0043008D" w:rsidRDefault="0043008D" w:rsidP="0043008D">
            <w:pPr>
              <w:pStyle w:val="af0"/>
              <w:rPr>
                <w:lang w:eastAsia="zh-CN"/>
              </w:rPr>
            </w:pPr>
          </w:p>
        </w:tc>
      </w:tr>
    </w:tbl>
    <w:p w14:paraId="6FE36E78" w14:textId="77777777" w:rsidR="007B218C" w:rsidRPr="007B218C" w:rsidRDefault="007B218C">
      <w:pPr>
        <w:pStyle w:val="afe"/>
        <w:numPr>
          <w:ilvl w:val="0"/>
          <w:numId w:val="18"/>
        </w:numPr>
        <w:ind w:firstLineChars="0"/>
        <w:rPr>
          <w:rFonts w:eastAsiaTheme="minorEastAsia"/>
          <w:lang w:eastAsia="zh-CN"/>
        </w:rPr>
      </w:pPr>
    </w:p>
    <w:p w14:paraId="47E75DE5" w14:textId="409FDA66" w:rsidR="00FB7CEE" w:rsidRPr="00975392" w:rsidRDefault="00FB7CEE">
      <w:pPr>
        <w:pStyle w:val="21"/>
        <w:numPr>
          <w:ilvl w:val="1"/>
          <w:numId w:val="13"/>
        </w:numPr>
        <w:rPr>
          <w:rFonts w:eastAsiaTheme="minorEastAsia"/>
          <w:lang w:val="en-US" w:eastAsia="zh-CN"/>
        </w:rPr>
      </w:pPr>
      <w:r w:rsidRPr="00975392">
        <w:rPr>
          <w:rFonts w:eastAsiaTheme="minorEastAsia"/>
          <w:lang w:val="en-US" w:eastAsia="zh-CN"/>
        </w:rPr>
        <w:t xml:space="preserve">Unnecessary CHO signalling </w:t>
      </w:r>
    </w:p>
    <w:p w14:paraId="51A04882" w14:textId="4DED0D32" w:rsidR="003522C5" w:rsidRDefault="00D4345B" w:rsidP="00FB7CEE">
      <w:pPr>
        <w:rPr>
          <w:rFonts w:ascii="宋体" w:eastAsia="宋体" w:hAnsi="宋体" w:cs="宋体"/>
          <w:bCs/>
        </w:rPr>
      </w:pPr>
      <w:r>
        <w:rPr>
          <w:bCs/>
        </w:rPr>
        <w:t>RAN plenary updated the Mobility WID by adding the second bullet for Objective 3</w:t>
      </w:r>
      <w:r w:rsidRPr="00D4345B">
        <w:rPr>
          <w:rFonts w:hint="eastAsia"/>
          <w:bCs/>
        </w:rPr>
        <w:t>:</w:t>
      </w:r>
    </w:p>
    <w:p w14:paraId="7A57ED9A" w14:textId="7A0857DD" w:rsidR="00876A9E" w:rsidRPr="00C54680" w:rsidRDefault="00876A9E" w:rsidP="00876A9E">
      <w:pPr>
        <w:pStyle w:val="afe"/>
        <w:pBdr>
          <w:top w:val="single" w:sz="4" w:space="1" w:color="auto"/>
          <w:left w:val="single" w:sz="4" w:space="4" w:color="auto"/>
          <w:bottom w:val="single" w:sz="4" w:space="1" w:color="auto"/>
          <w:right w:val="single" w:sz="4" w:space="4" w:color="auto"/>
        </w:pBdr>
        <w:spacing w:after="0"/>
        <w:ind w:firstLineChars="0" w:firstLine="0"/>
        <w:rPr>
          <w:rFonts w:ascii="Calibri" w:hAnsi="Calibri" w:cs="Calibri"/>
          <w:bCs/>
          <w:color w:val="000000" w:themeColor="text1"/>
          <w:sz w:val="18"/>
        </w:rPr>
      </w:pPr>
      <w:r w:rsidRPr="00C54680">
        <w:rPr>
          <w:rFonts w:ascii="Calibri" w:hAnsi="Calibri" w:cs="Calibri"/>
          <w:bCs/>
          <w:color w:val="000000" w:themeColor="text1"/>
          <w:sz w:val="18"/>
        </w:rPr>
        <w:t>For CHO including target MCG and target SCG in NR-DC [RAN3]:</w:t>
      </w:r>
    </w:p>
    <w:p w14:paraId="2D1FBDC3" w14:textId="5ACBFCC8" w:rsidR="00876A9E" w:rsidRPr="00C54680" w:rsidRDefault="00876A9E">
      <w:pPr>
        <w:pStyle w:val="afe"/>
        <w:numPr>
          <w:ilvl w:val="0"/>
          <w:numId w:val="20"/>
        </w:numPr>
        <w:pBdr>
          <w:top w:val="single" w:sz="4" w:space="1" w:color="auto"/>
          <w:left w:val="single" w:sz="4" w:space="4" w:color="auto"/>
          <w:bottom w:val="single" w:sz="4" w:space="1" w:color="auto"/>
          <w:right w:val="single" w:sz="4" w:space="4" w:color="auto"/>
        </w:pBdr>
        <w:spacing w:after="0"/>
        <w:ind w:firstLineChars="0"/>
        <w:rPr>
          <w:rFonts w:ascii="Calibri" w:hAnsi="Calibri" w:cs="Calibri"/>
          <w:bCs/>
          <w:color w:val="000000" w:themeColor="text1"/>
          <w:sz w:val="18"/>
        </w:rPr>
      </w:pPr>
      <w:r w:rsidRPr="00C54680">
        <w:rPr>
          <w:rFonts w:ascii="Calibri" w:hAnsi="Calibri" w:cs="Calibri"/>
          <w:bCs/>
          <w:color w:val="000000" w:themeColor="text1"/>
          <w:sz w:val="18"/>
        </w:rPr>
        <w:t>to specify data forwarding optimizations; and</w:t>
      </w:r>
    </w:p>
    <w:p w14:paraId="5EAD5F65" w14:textId="1FA40E84" w:rsidR="00876A9E" w:rsidRPr="00C54680" w:rsidRDefault="00876A9E">
      <w:pPr>
        <w:pStyle w:val="afe"/>
        <w:numPr>
          <w:ilvl w:val="0"/>
          <w:numId w:val="20"/>
        </w:numPr>
        <w:pBdr>
          <w:top w:val="single" w:sz="4" w:space="1" w:color="auto"/>
          <w:left w:val="single" w:sz="4" w:space="4" w:color="auto"/>
          <w:bottom w:val="single" w:sz="4" w:space="1" w:color="auto"/>
          <w:right w:val="single" w:sz="4" w:space="4" w:color="auto"/>
        </w:pBdr>
        <w:spacing w:after="0"/>
        <w:ind w:firstLineChars="0"/>
        <w:rPr>
          <w:rFonts w:ascii="Calibri" w:hAnsi="Calibri" w:cs="Calibri"/>
          <w:bCs/>
          <w:color w:val="000000" w:themeColor="text1"/>
          <w:sz w:val="18"/>
        </w:rPr>
      </w:pPr>
      <w:r w:rsidRPr="00C54680">
        <w:rPr>
          <w:rFonts w:ascii="Calibri" w:hAnsi="Calibri" w:cs="Calibri"/>
          <w:bCs/>
          <w:color w:val="000000" w:themeColor="text1"/>
          <w:sz w:val="18"/>
        </w:rPr>
        <w:t>to specify, if needed, a solution to avoid unnecessary signaling exchange between source MN and target SN</w:t>
      </w:r>
    </w:p>
    <w:p w14:paraId="6AE8767C" w14:textId="65247BF3" w:rsidR="00D4345B" w:rsidRDefault="00D4345B" w:rsidP="00FB7CEE">
      <w:pPr>
        <w:rPr>
          <w:rFonts w:eastAsiaTheme="minorEastAsia"/>
          <w:b/>
          <w:u w:val="single"/>
          <w:lang w:val="en-US" w:eastAsia="zh-CN"/>
        </w:rPr>
      </w:pPr>
    </w:p>
    <w:p w14:paraId="43B40ACB" w14:textId="70033188" w:rsidR="0012789A" w:rsidRPr="0012789A" w:rsidRDefault="0012789A" w:rsidP="00FB7CEE">
      <w:pPr>
        <w:rPr>
          <w:bCs/>
        </w:rPr>
      </w:pPr>
      <w:r w:rsidRPr="0012789A">
        <w:rPr>
          <w:bCs/>
        </w:rPr>
        <w:t>In addition, RAN3 acknowledges unnecessary signaling exchange between MN and the target SN would cause inefficiency and extra latency for CHO + NR-DC, the solution is FFS.</w:t>
      </w:r>
    </w:p>
    <w:p w14:paraId="32BDBFF2" w14:textId="4A40A9D2" w:rsidR="00C54680" w:rsidRDefault="00C54680">
      <w:pPr>
        <w:pStyle w:val="afe"/>
        <w:numPr>
          <w:ilvl w:val="0"/>
          <w:numId w:val="18"/>
        </w:numPr>
        <w:ind w:firstLineChars="0"/>
        <w:rPr>
          <w:rFonts w:eastAsiaTheme="minorEastAsia"/>
          <w:lang w:val="en-US" w:eastAsia="zh-CN"/>
        </w:rPr>
      </w:pPr>
      <w:r w:rsidRPr="00E1599B">
        <w:rPr>
          <w:rFonts w:eastAsiaTheme="minorEastAsia"/>
          <w:b/>
          <w:bCs/>
          <w:lang w:val="en-US" w:eastAsia="zh-CN"/>
        </w:rPr>
        <w:t>Solution 1: In [R3-230</w:t>
      </w:r>
      <w:r>
        <w:rPr>
          <w:rFonts w:eastAsiaTheme="minorEastAsia"/>
          <w:b/>
          <w:bCs/>
          <w:lang w:val="en-US" w:eastAsia="zh-CN"/>
        </w:rPr>
        <w:t>205</w:t>
      </w:r>
      <w:r w:rsidRPr="00E1599B">
        <w:rPr>
          <w:rFonts w:eastAsiaTheme="minorEastAsia"/>
          <w:b/>
          <w:bCs/>
          <w:lang w:val="en-US" w:eastAsia="zh-CN"/>
        </w:rPr>
        <w:t>]</w:t>
      </w:r>
      <w:r w:rsidRPr="0070212E">
        <w:rPr>
          <w:rFonts w:eastAsiaTheme="minorEastAsia"/>
          <w:lang w:val="en-US" w:eastAsia="zh-CN"/>
        </w:rPr>
        <w:t>, the fo</w:t>
      </w:r>
      <w:r>
        <w:rPr>
          <w:rFonts w:eastAsiaTheme="minorEastAsia"/>
          <w:lang w:val="en-US" w:eastAsia="zh-CN"/>
        </w:rPr>
        <w:t>llowing proposals are provided.</w:t>
      </w:r>
    </w:p>
    <w:p w14:paraId="347984BA" w14:textId="4AD1874C" w:rsidR="00C54680" w:rsidRDefault="00C54680" w:rsidP="00C54680">
      <w:pPr>
        <w:pStyle w:val="afe"/>
        <w:ind w:left="420" w:firstLineChars="0" w:firstLine="0"/>
      </w:pPr>
      <w:r w:rsidRPr="00E1599B">
        <w:rPr>
          <w:rFonts w:hint="eastAsia"/>
          <w:bCs/>
          <w:lang w:val="en-US" w:eastAsia="zh-CN"/>
        </w:rPr>
        <w:t>P</w:t>
      </w:r>
      <w:r w:rsidRPr="00E1599B">
        <w:rPr>
          <w:bCs/>
          <w:lang w:val="en-US" w:eastAsia="zh-CN"/>
        </w:rPr>
        <w:t xml:space="preserve">roposal 1: </w:t>
      </w:r>
      <w:r>
        <w:t>The source SN informs the MN whether the target CHO + MR-DC or CHO+CPC configuration needs to be updated, if there is a reconfiguration.</w:t>
      </w:r>
    </w:p>
    <w:p w14:paraId="63403916" w14:textId="34ADC753" w:rsidR="00C54680" w:rsidRDefault="008A6897" w:rsidP="00C54680">
      <w:pPr>
        <w:pStyle w:val="afe"/>
        <w:ind w:left="420" w:firstLineChars="0" w:firstLine="0"/>
      </w:pPr>
      <w:bookmarkStart w:id="5" w:name="_Toc127475116"/>
      <w:r w:rsidRPr="00E1599B">
        <w:rPr>
          <w:rFonts w:hint="eastAsia"/>
          <w:bCs/>
          <w:lang w:val="en-US" w:eastAsia="zh-CN"/>
        </w:rPr>
        <w:t>P</w:t>
      </w:r>
      <w:r w:rsidRPr="00E1599B">
        <w:rPr>
          <w:bCs/>
          <w:lang w:val="en-US" w:eastAsia="zh-CN"/>
        </w:rPr>
        <w:t xml:space="preserve">roposal </w:t>
      </w:r>
      <w:r w:rsidR="001B7D7B">
        <w:rPr>
          <w:bCs/>
          <w:lang w:val="en-US" w:eastAsia="zh-CN"/>
        </w:rPr>
        <w:t>2</w:t>
      </w:r>
      <w:r w:rsidRPr="00E1599B">
        <w:rPr>
          <w:bCs/>
          <w:lang w:val="en-US" w:eastAsia="zh-CN"/>
        </w:rPr>
        <w:t>:</w:t>
      </w:r>
      <w:r>
        <w:rPr>
          <w:bCs/>
          <w:lang w:val="en-US" w:eastAsia="zh-CN"/>
        </w:rPr>
        <w:t xml:space="preserve"> </w:t>
      </w:r>
      <w:r>
        <w:t>RAN3 to agree introducing a new indicator to indicate whether the source SCG reconfiguration would impact the target SCG or not.</w:t>
      </w:r>
      <w:bookmarkEnd w:id="5"/>
    </w:p>
    <w:p w14:paraId="77C82728" w14:textId="45E925E7" w:rsidR="005675C6" w:rsidRDefault="005675C6">
      <w:pPr>
        <w:pStyle w:val="afe"/>
        <w:numPr>
          <w:ilvl w:val="0"/>
          <w:numId w:val="18"/>
        </w:numPr>
        <w:ind w:firstLineChars="0"/>
        <w:rPr>
          <w:rFonts w:eastAsiaTheme="minorEastAsia"/>
          <w:lang w:val="en-US" w:eastAsia="zh-CN"/>
        </w:rPr>
      </w:pPr>
      <w:r w:rsidRPr="00E1599B">
        <w:rPr>
          <w:rFonts w:eastAsiaTheme="minorEastAsia"/>
          <w:b/>
          <w:bCs/>
          <w:lang w:val="en-US" w:eastAsia="zh-CN"/>
        </w:rPr>
        <w:t xml:space="preserve">Solution </w:t>
      </w:r>
      <w:r>
        <w:rPr>
          <w:rFonts w:eastAsiaTheme="minorEastAsia"/>
          <w:b/>
          <w:bCs/>
          <w:lang w:val="en-US" w:eastAsia="zh-CN"/>
        </w:rPr>
        <w:t>2</w:t>
      </w:r>
      <w:r w:rsidRPr="00E1599B">
        <w:rPr>
          <w:rFonts w:eastAsiaTheme="minorEastAsia"/>
          <w:b/>
          <w:bCs/>
          <w:lang w:val="en-US" w:eastAsia="zh-CN"/>
        </w:rPr>
        <w:t>: In [R3-230</w:t>
      </w:r>
      <w:r w:rsidR="00092F3C">
        <w:rPr>
          <w:rFonts w:eastAsiaTheme="minorEastAsia"/>
          <w:b/>
          <w:bCs/>
          <w:lang w:val="en-US" w:eastAsia="zh-CN"/>
        </w:rPr>
        <w:t>102</w:t>
      </w:r>
      <w:r w:rsidRPr="00E1599B">
        <w:rPr>
          <w:rFonts w:eastAsiaTheme="minorEastAsia"/>
          <w:b/>
          <w:bCs/>
          <w:lang w:val="en-US" w:eastAsia="zh-CN"/>
        </w:rPr>
        <w:t>]</w:t>
      </w:r>
      <w:r w:rsidRPr="0070212E">
        <w:rPr>
          <w:rFonts w:eastAsiaTheme="minorEastAsia"/>
          <w:lang w:val="en-US" w:eastAsia="zh-CN"/>
        </w:rPr>
        <w:t>, the fo</w:t>
      </w:r>
      <w:r>
        <w:rPr>
          <w:rFonts w:eastAsiaTheme="minorEastAsia"/>
          <w:lang w:val="en-US" w:eastAsia="zh-CN"/>
        </w:rPr>
        <w:t>llowing proposals are provided.</w:t>
      </w:r>
    </w:p>
    <w:p w14:paraId="549313B4" w14:textId="6C776A3B" w:rsidR="005675C6" w:rsidRPr="001B7D7B" w:rsidRDefault="001B7D7B" w:rsidP="005675C6">
      <w:pPr>
        <w:pStyle w:val="afe"/>
        <w:ind w:left="420" w:firstLineChars="0" w:firstLine="0"/>
        <w:rPr>
          <w:bCs/>
          <w:lang w:val="en-US" w:eastAsia="zh-CN"/>
        </w:rPr>
      </w:pPr>
      <w:r w:rsidRPr="001B7D7B">
        <w:rPr>
          <w:bCs/>
          <w:lang w:val="en-US" w:eastAsia="zh-CN"/>
        </w:rPr>
        <w:t>Proposal 3: There is no need to do the optimization to avoid unnecessary CHO signalling coordination.</w:t>
      </w:r>
    </w:p>
    <w:p w14:paraId="656E7780" w14:textId="0014E9B4" w:rsidR="00F2447A" w:rsidRDefault="00F2447A">
      <w:pPr>
        <w:pStyle w:val="afe"/>
        <w:numPr>
          <w:ilvl w:val="0"/>
          <w:numId w:val="18"/>
        </w:numPr>
        <w:ind w:firstLineChars="0"/>
        <w:rPr>
          <w:rFonts w:eastAsiaTheme="minorEastAsia"/>
          <w:lang w:val="en-US" w:eastAsia="zh-CN"/>
        </w:rPr>
      </w:pPr>
      <w:r w:rsidRPr="00E1599B">
        <w:rPr>
          <w:rFonts w:eastAsiaTheme="minorEastAsia"/>
          <w:b/>
          <w:bCs/>
          <w:lang w:val="en-US" w:eastAsia="zh-CN"/>
        </w:rPr>
        <w:t xml:space="preserve">Solution </w:t>
      </w:r>
      <w:r>
        <w:rPr>
          <w:rFonts w:eastAsiaTheme="minorEastAsia"/>
          <w:b/>
          <w:bCs/>
          <w:lang w:val="en-US" w:eastAsia="zh-CN"/>
        </w:rPr>
        <w:t>3</w:t>
      </w:r>
      <w:r w:rsidRPr="00E1599B">
        <w:rPr>
          <w:rFonts w:eastAsiaTheme="minorEastAsia"/>
          <w:b/>
          <w:bCs/>
          <w:lang w:val="en-US" w:eastAsia="zh-CN"/>
        </w:rPr>
        <w:t>: In [R3-230</w:t>
      </w:r>
      <w:r>
        <w:rPr>
          <w:rFonts w:eastAsiaTheme="minorEastAsia"/>
          <w:b/>
          <w:bCs/>
          <w:lang w:val="en-US" w:eastAsia="zh-CN"/>
        </w:rPr>
        <w:t>126</w:t>
      </w:r>
      <w:r w:rsidRPr="00E1599B">
        <w:rPr>
          <w:rFonts w:eastAsiaTheme="minorEastAsia"/>
          <w:b/>
          <w:bCs/>
          <w:lang w:val="en-US" w:eastAsia="zh-CN"/>
        </w:rPr>
        <w:t>]</w:t>
      </w:r>
      <w:r w:rsidRPr="0070212E">
        <w:rPr>
          <w:rFonts w:eastAsiaTheme="minorEastAsia"/>
          <w:lang w:val="en-US" w:eastAsia="zh-CN"/>
        </w:rPr>
        <w:t>, the fo</w:t>
      </w:r>
      <w:r>
        <w:rPr>
          <w:rFonts w:eastAsiaTheme="minorEastAsia"/>
          <w:lang w:val="en-US" w:eastAsia="zh-CN"/>
        </w:rPr>
        <w:t>llowing proposals are provided.</w:t>
      </w:r>
    </w:p>
    <w:p w14:paraId="18C8B6A6" w14:textId="77777777" w:rsidR="000E5D34" w:rsidRPr="000E5D34" w:rsidRDefault="000E5D34" w:rsidP="000E5D34">
      <w:pPr>
        <w:pStyle w:val="afe"/>
        <w:ind w:left="420" w:firstLineChars="0" w:firstLine="0"/>
        <w:rPr>
          <w:bCs/>
          <w:lang w:val="en-US" w:eastAsia="zh-CN"/>
        </w:rPr>
      </w:pPr>
      <w:r w:rsidRPr="000E5D34">
        <w:rPr>
          <w:bCs/>
          <w:lang w:val="en-US" w:eastAsia="zh-CN"/>
        </w:rPr>
        <w:t>Proposal 2-1: RAN3 acknowledges that source MN may conclude that a prepared CHO needs or does not need to be cancelled or re-initialised shall be based on the input from the target MN/SN.</w:t>
      </w:r>
    </w:p>
    <w:p w14:paraId="6713D059" w14:textId="77777777" w:rsidR="000E5D34" w:rsidRPr="000E5D34" w:rsidRDefault="000E5D34" w:rsidP="000E5D34">
      <w:pPr>
        <w:pStyle w:val="afe"/>
        <w:ind w:left="420" w:firstLineChars="0" w:firstLine="0"/>
        <w:rPr>
          <w:bCs/>
          <w:lang w:val="en-US" w:eastAsia="zh-CN"/>
        </w:rPr>
      </w:pPr>
      <w:r w:rsidRPr="000E5D34">
        <w:rPr>
          <w:bCs/>
          <w:lang w:val="en-US" w:eastAsia="zh-CN"/>
        </w:rPr>
        <w:lastRenderedPageBreak/>
        <w:t>Proposal 2-2: RAN3 to consider a solution where a bitmap (e.g. 16 bits) is added to the CHO Request Acknowledge, where each bit corresponds to a configurable option that may or may not be kept at the target for the UE. Details of the usage of the bitmap must be consulted with RAN2.</w:t>
      </w:r>
    </w:p>
    <w:p w14:paraId="7E2CE28F" w14:textId="77777777" w:rsidR="000E5D34" w:rsidRPr="000E5D34" w:rsidRDefault="000E5D34" w:rsidP="000E5D34">
      <w:pPr>
        <w:pStyle w:val="afe"/>
        <w:ind w:left="420" w:firstLineChars="0" w:firstLine="0"/>
        <w:rPr>
          <w:bCs/>
          <w:lang w:val="en-US" w:eastAsia="zh-CN"/>
        </w:rPr>
      </w:pPr>
      <w:r w:rsidRPr="000E5D34">
        <w:rPr>
          <w:bCs/>
          <w:lang w:val="en-US" w:eastAsia="zh-CN"/>
        </w:rPr>
        <w:t>Proposal 2-3: If a complete bitmap solution with RAN2 consultation is too “heavy”, RAN3 shall consider a lighter solution, where the target MN informs the source side whether the HO command must be re-sent to the UE. The HO command may be skipped in this case altogether.</w:t>
      </w:r>
    </w:p>
    <w:p w14:paraId="69C9E228" w14:textId="5A76AAEA" w:rsidR="00DA5732" w:rsidRDefault="00DA5732">
      <w:pPr>
        <w:pStyle w:val="afe"/>
        <w:numPr>
          <w:ilvl w:val="0"/>
          <w:numId w:val="18"/>
        </w:numPr>
        <w:ind w:firstLineChars="0"/>
        <w:rPr>
          <w:rFonts w:eastAsiaTheme="minorEastAsia"/>
          <w:lang w:val="en-US" w:eastAsia="zh-CN"/>
        </w:rPr>
      </w:pPr>
      <w:r w:rsidRPr="00E1599B">
        <w:rPr>
          <w:rFonts w:eastAsiaTheme="minorEastAsia"/>
          <w:b/>
          <w:bCs/>
          <w:lang w:val="en-US" w:eastAsia="zh-CN"/>
        </w:rPr>
        <w:t xml:space="preserve">Solution </w:t>
      </w:r>
      <w:r>
        <w:rPr>
          <w:rFonts w:eastAsiaTheme="minorEastAsia"/>
          <w:b/>
          <w:bCs/>
          <w:lang w:val="en-US" w:eastAsia="zh-CN"/>
        </w:rPr>
        <w:t>4</w:t>
      </w:r>
      <w:r w:rsidRPr="00E1599B">
        <w:rPr>
          <w:rFonts w:eastAsiaTheme="minorEastAsia"/>
          <w:b/>
          <w:bCs/>
          <w:lang w:val="en-US" w:eastAsia="zh-CN"/>
        </w:rPr>
        <w:t>: In [R3-230</w:t>
      </w:r>
      <w:r>
        <w:rPr>
          <w:rFonts w:eastAsiaTheme="minorEastAsia"/>
          <w:b/>
          <w:bCs/>
          <w:lang w:val="en-US" w:eastAsia="zh-CN"/>
        </w:rPr>
        <w:t>146</w:t>
      </w:r>
      <w:r w:rsidRPr="00E1599B">
        <w:rPr>
          <w:rFonts w:eastAsiaTheme="minorEastAsia"/>
          <w:b/>
          <w:bCs/>
          <w:lang w:val="en-US" w:eastAsia="zh-CN"/>
        </w:rPr>
        <w:t>]</w:t>
      </w:r>
      <w:r w:rsidRPr="0070212E">
        <w:rPr>
          <w:rFonts w:eastAsiaTheme="minorEastAsia"/>
          <w:lang w:val="en-US" w:eastAsia="zh-CN"/>
        </w:rPr>
        <w:t>, the fo</w:t>
      </w:r>
      <w:r>
        <w:rPr>
          <w:rFonts w:eastAsiaTheme="minorEastAsia"/>
          <w:lang w:val="en-US" w:eastAsia="zh-CN"/>
        </w:rPr>
        <w:t>llowing proposals are provided.</w:t>
      </w:r>
    </w:p>
    <w:p w14:paraId="1DA10A46" w14:textId="77777777" w:rsidR="00DA5732" w:rsidRPr="00DA5732" w:rsidRDefault="00DA5732" w:rsidP="00DA5732">
      <w:pPr>
        <w:pStyle w:val="afe"/>
        <w:ind w:left="420" w:firstLineChars="0" w:firstLine="0"/>
        <w:rPr>
          <w:bCs/>
          <w:lang w:val="en-US" w:eastAsia="zh-CN"/>
        </w:rPr>
      </w:pPr>
      <w:r w:rsidRPr="00DA5732">
        <w:rPr>
          <w:bCs/>
          <w:lang w:val="en-US" w:eastAsia="zh-CN"/>
        </w:rPr>
        <w:t xml:space="preserve">Proposal </w:t>
      </w:r>
      <w:r w:rsidRPr="00DA5732">
        <w:rPr>
          <w:rFonts w:hint="eastAsia"/>
          <w:bCs/>
          <w:lang w:val="en-US" w:eastAsia="zh-CN"/>
        </w:rPr>
        <w:t>1</w:t>
      </w:r>
      <w:r w:rsidRPr="00DA5732">
        <w:rPr>
          <w:bCs/>
          <w:lang w:val="en-US" w:eastAsia="zh-CN"/>
        </w:rPr>
        <w:t xml:space="preserve">: </w:t>
      </w:r>
      <w:r w:rsidRPr="00DA5732">
        <w:rPr>
          <w:rFonts w:hint="eastAsia"/>
          <w:bCs/>
          <w:lang w:val="en-US" w:eastAsia="zh-CN"/>
        </w:rPr>
        <w:t xml:space="preserve">Study whether </w:t>
      </w:r>
      <w:r w:rsidRPr="00DA5732">
        <w:rPr>
          <w:bCs/>
          <w:lang w:val="en-US" w:eastAsia="zh-CN"/>
        </w:rPr>
        <w:t>source SN itself is able to know the</w:t>
      </w:r>
      <w:r w:rsidRPr="00DA5732">
        <w:rPr>
          <w:rFonts w:hint="eastAsia"/>
          <w:bCs/>
          <w:lang w:val="en-US" w:eastAsia="zh-CN"/>
        </w:rPr>
        <w:t xml:space="preserve"> need for </w:t>
      </w:r>
      <w:r w:rsidRPr="00DA5732">
        <w:rPr>
          <w:bCs/>
          <w:lang w:val="en-US" w:eastAsia="zh-CN"/>
        </w:rPr>
        <w:t>send</w:t>
      </w:r>
      <w:r w:rsidRPr="00DA5732">
        <w:rPr>
          <w:rFonts w:hint="eastAsia"/>
          <w:bCs/>
          <w:lang w:val="en-US" w:eastAsia="zh-CN"/>
        </w:rPr>
        <w:t>ing</w:t>
      </w:r>
      <w:r w:rsidRPr="00DA5732">
        <w:rPr>
          <w:bCs/>
          <w:lang w:val="en-US" w:eastAsia="zh-CN"/>
        </w:rPr>
        <w:t xml:space="preserve"> the signalling to target side.</w:t>
      </w:r>
    </w:p>
    <w:p w14:paraId="00F6028F" w14:textId="4613E2B7" w:rsidR="00DA5732" w:rsidRPr="000E5D34" w:rsidRDefault="00DA5732" w:rsidP="00DA5732">
      <w:pPr>
        <w:pStyle w:val="afe"/>
        <w:ind w:left="420" w:firstLineChars="0" w:firstLine="0"/>
        <w:rPr>
          <w:bCs/>
          <w:lang w:val="en-US" w:eastAsia="zh-CN"/>
        </w:rPr>
      </w:pPr>
      <w:r w:rsidRPr="00DA5732">
        <w:rPr>
          <w:bCs/>
          <w:lang w:val="en-US" w:eastAsia="zh-CN"/>
        </w:rPr>
        <w:t xml:space="preserve">Proposal </w:t>
      </w:r>
      <w:r w:rsidRPr="00DA5732">
        <w:rPr>
          <w:rFonts w:hint="eastAsia"/>
          <w:bCs/>
          <w:lang w:val="en-US" w:eastAsia="zh-CN"/>
        </w:rPr>
        <w:t>2</w:t>
      </w:r>
      <w:r w:rsidRPr="00DA5732">
        <w:rPr>
          <w:bCs/>
          <w:lang w:val="en-US" w:eastAsia="zh-CN"/>
        </w:rPr>
        <w:t xml:space="preserve">: </w:t>
      </w:r>
      <w:r w:rsidRPr="00DA5732">
        <w:rPr>
          <w:rFonts w:hint="eastAsia"/>
          <w:bCs/>
          <w:lang w:val="en-US" w:eastAsia="zh-CN"/>
        </w:rPr>
        <w:t xml:space="preserve">solution 1 plus solution 4 is selected as solution for the issue if </w:t>
      </w:r>
      <w:r w:rsidRPr="00DA5732">
        <w:rPr>
          <w:bCs/>
          <w:lang w:val="en-US" w:eastAsia="zh-CN"/>
        </w:rPr>
        <w:t>source SN itself is able to know</w:t>
      </w:r>
      <w:r w:rsidRPr="00DA5732">
        <w:rPr>
          <w:rFonts w:hint="eastAsia"/>
          <w:bCs/>
          <w:lang w:val="en-US" w:eastAsia="zh-CN"/>
        </w:rPr>
        <w:t xml:space="preserve"> </w:t>
      </w:r>
      <w:r w:rsidRPr="00DA5732">
        <w:rPr>
          <w:bCs/>
          <w:lang w:val="en-US" w:eastAsia="zh-CN"/>
        </w:rPr>
        <w:t>the</w:t>
      </w:r>
      <w:r w:rsidRPr="00DA5732">
        <w:rPr>
          <w:rFonts w:hint="eastAsia"/>
          <w:bCs/>
          <w:lang w:val="en-US" w:eastAsia="zh-CN"/>
        </w:rPr>
        <w:t xml:space="preserve"> need for </w:t>
      </w:r>
      <w:r w:rsidRPr="00DA5732">
        <w:rPr>
          <w:bCs/>
          <w:lang w:val="en-US" w:eastAsia="zh-CN"/>
        </w:rPr>
        <w:t>send</w:t>
      </w:r>
      <w:r w:rsidRPr="00DA5732">
        <w:rPr>
          <w:rFonts w:hint="eastAsia"/>
          <w:bCs/>
          <w:lang w:val="en-US" w:eastAsia="zh-CN"/>
        </w:rPr>
        <w:t>ing</w:t>
      </w:r>
      <w:r w:rsidRPr="00DA5732">
        <w:rPr>
          <w:bCs/>
          <w:lang w:val="en-US" w:eastAsia="zh-CN"/>
        </w:rPr>
        <w:t xml:space="preserve"> the signalling to target side.</w:t>
      </w:r>
    </w:p>
    <w:p w14:paraId="0A3C6875" w14:textId="4F7212FF" w:rsidR="00D44210" w:rsidRDefault="00D44210">
      <w:pPr>
        <w:pStyle w:val="afe"/>
        <w:numPr>
          <w:ilvl w:val="0"/>
          <w:numId w:val="18"/>
        </w:numPr>
        <w:ind w:firstLineChars="0"/>
        <w:rPr>
          <w:rFonts w:eastAsiaTheme="minorEastAsia"/>
          <w:lang w:val="en-US" w:eastAsia="zh-CN"/>
        </w:rPr>
      </w:pPr>
      <w:r w:rsidRPr="00E1599B">
        <w:rPr>
          <w:rFonts w:eastAsiaTheme="minorEastAsia"/>
          <w:b/>
          <w:bCs/>
          <w:lang w:val="en-US" w:eastAsia="zh-CN"/>
        </w:rPr>
        <w:t xml:space="preserve">Solution </w:t>
      </w:r>
      <w:r>
        <w:rPr>
          <w:rFonts w:eastAsiaTheme="minorEastAsia"/>
          <w:b/>
          <w:bCs/>
          <w:lang w:val="en-US" w:eastAsia="zh-CN"/>
        </w:rPr>
        <w:t>5</w:t>
      </w:r>
      <w:r w:rsidRPr="00E1599B">
        <w:rPr>
          <w:rFonts w:eastAsiaTheme="minorEastAsia"/>
          <w:b/>
          <w:bCs/>
          <w:lang w:val="en-US" w:eastAsia="zh-CN"/>
        </w:rPr>
        <w:t>: In [R3-230</w:t>
      </w:r>
      <w:r>
        <w:rPr>
          <w:rFonts w:eastAsiaTheme="minorEastAsia"/>
          <w:b/>
          <w:bCs/>
          <w:lang w:val="en-US" w:eastAsia="zh-CN"/>
        </w:rPr>
        <w:t>712</w:t>
      </w:r>
      <w:r w:rsidRPr="00E1599B">
        <w:rPr>
          <w:rFonts w:eastAsiaTheme="minorEastAsia"/>
          <w:b/>
          <w:bCs/>
          <w:lang w:val="en-US" w:eastAsia="zh-CN"/>
        </w:rPr>
        <w:t>]</w:t>
      </w:r>
      <w:r w:rsidRPr="0070212E">
        <w:rPr>
          <w:rFonts w:eastAsiaTheme="minorEastAsia"/>
          <w:lang w:val="en-US" w:eastAsia="zh-CN"/>
        </w:rPr>
        <w:t>, the fo</w:t>
      </w:r>
      <w:r>
        <w:rPr>
          <w:rFonts w:eastAsiaTheme="minorEastAsia"/>
          <w:lang w:val="en-US" w:eastAsia="zh-CN"/>
        </w:rPr>
        <w:t>llowing proposals are provided.</w:t>
      </w:r>
    </w:p>
    <w:p w14:paraId="06A4BC66" w14:textId="77777777" w:rsidR="000300F2" w:rsidRPr="000300F2" w:rsidRDefault="000300F2" w:rsidP="000300F2">
      <w:pPr>
        <w:pStyle w:val="afe"/>
        <w:ind w:left="420" w:firstLineChars="0" w:firstLine="0"/>
        <w:rPr>
          <w:bCs/>
          <w:lang w:val="en-US" w:eastAsia="zh-CN"/>
        </w:rPr>
      </w:pPr>
      <w:r w:rsidRPr="000300F2">
        <w:rPr>
          <w:bCs/>
          <w:lang w:val="en-US" w:eastAsia="zh-CN"/>
        </w:rPr>
        <w:t>Proposal 1: RAN3 to agree that S-SN (who is aware of CHO) always informs S-MN of its intra-S-SN configuration update with the UE, regardless of whether SRB3 was already used or SRB1 has to be used via MN, via the SN-initiated SN modification procedure (including the updated CG-Config).</w:t>
      </w:r>
    </w:p>
    <w:p w14:paraId="78DC5737" w14:textId="77777777" w:rsidR="000300F2" w:rsidRPr="000300F2" w:rsidRDefault="000300F2" w:rsidP="000300F2">
      <w:pPr>
        <w:pStyle w:val="afe"/>
        <w:ind w:left="420" w:firstLineChars="0" w:firstLine="0"/>
        <w:rPr>
          <w:bCs/>
          <w:lang w:val="en-US" w:eastAsia="zh-CN"/>
        </w:rPr>
      </w:pPr>
      <w:r w:rsidRPr="000300F2">
        <w:rPr>
          <w:bCs/>
          <w:lang w:val="en-US" w:eastAsia="zh-CN"/>
        </w:rPr>
        <w:t xml:space="preserve">Proposal 2: In order to save CHO modification signallings, RAN3 to agree to enhance HO REQ ACK message so that, during CHO preparation phase, T-MN can provide (a) whether CHO(+NR-DC/CPAC) configuration was generated by full config, or (b) full config was used only on SN part. </w:t>
      </w:r>
    </w:p>
    <w:p w14:paraId="28F55DB6" w14:textId="6EFA4CA7" w:rsidR="005B1FEC" w:rsidRPr="007B218C" w:rsidRDefault="005B1FEC" w:rsidP="005B1FEC">
      <w:pPr>
        <w:rPr>
          <w:b/>
          <w:bCs/>
        </w:rPr>
      </w:pPr>
      <w:r w:rsidRPr="007B218C">
        <w:rPr>
          <w:b/>
          <w:bCs/>
        </w:rPr>
        <w:t>Q</w:t>
      </w:r>
      <w:r>
        <w:rPr>
          <w:b/>
          <w:bCs/>
        </w:rPr>
        <w:t>5</w:t>
      </w:r>
      <w:r w:rsidRPr="007B218C">
        <w:rPr>
          <w:b/>
          <w:bCs/>
        </w:rPr>
        <w:t xml:space="preserve">: Companies are requested to provide their views on their preference among </w:t>
      </w:r>
      <w:r>
        <w:rPr>
          <w:b/>
          <w:bCs/>
        </w:rPr>
        <w:t>the solutions</w:t>
      </w:r>
      <w:r w:rsidRPr="007B218C">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5B1FEC" w14:paraId="6030B1AF" w14:textId="77777777" w:rsidTr="004E6B9F">
        <w:tc>
          <w:tcPr>
            <w:tcW w:w="1809" w:type="dxa"/>
            <w:shd w:val="clear" w:color="auto" w:fill="auto"/>
          </w:tcPr>
          <w:p w14:paraId="6818EAC1" w14:textId="77777777" w:rsidR="005B1FEC" w:rsidRDefault="005B1FEC" w:rsidP="004E6B9F">
            <w:pPr>
              <w:rPr>
                <w:b/>
              </w:rPr>
            </w:pPr>
            <w:r>
              <w:rPr>
                <w:b/>
              </w:rPr>
              <w:t>Company</w:t>
            </w:r>
          </w:p>
        </w:tc>
        <w:tc>
          <w:tcPr>
            <w:tcW w:w="1163" w:type="dxa"/>
            <w:shd w:val="clear" w:color="auto" w:fill="auto"/>
          </w:tcPr>
          <w:p w14:paraId="1EF2E494" w14:textId="77777777" w:rsidR="005B1FEC" w:rsidRDefault="005B1FEC" w:rsidP="004E6B9F">
            <w:pPr>
              <w:jc w:val="center"/>
              <w:rPr>
                <w:rFonts w:eastAsia="宋体"/>
                <w:b/>
                <w:lang w:eastAsia="zh-CN"/>
              </w:rPr>
            </w:pPr>
            <w:r>
              <w:rPr>
                <w:rFonts w:eastAsia="宋体"/>
                <w:b/>
                <w:lang w:eastAsia="zh-CN"/>
              </w:rPr>
              <w:t>Solution</w:t>
            </w:r>
          </w:p>
        </w:tc>
        <w:tc>
          <w:tcPr>
            <w:tcW w:w="6459" w:type="dxa"/>
          </w:tcPr>
          <w:p w14:paraId="6737BBE8" w14:textId="77777777" w:rsidR="005B1FEC" w:rsidRDefault="005B1FEC" w:rsidP="004E6B9F">
            <w:pPr>
              <w:rPr>
                <w:b/>
              </w:rPr>
            </w:pPr>
            <w:r>
              <w:rPr>
                <w:b/>
              </w:rPr>
              <w:t>Comment</w:t>
            </w:r>
          </w:p>
        </w:tc>
      </w:tr>
      <w:tr w:rsidR="005B1FEC" w14:paraId="6EB98A13" w14:textId="77777777" w:rsidTr="004E6B9F">
        <w:tc>
          <w:tcPr>
            <w:tcW w:w="1809" w:type="dxa"/>
            <w:shd w:val="clear" w:color="auto" w:fill="auto"/>
          </w:tcPr>
          <w:p w14:paraId="471D70D3" w14:textId="6CED08D7" w:rsidR="005B1FEC" w:rsidRDefault="00255001" w:rsidP="004E6B9F">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4F7E17DB" w14:textId="29C8975B" w:rsidR="005B1FEC" w:rsidRDefault="00255001" w:rsidP="004E6B9F">
            <w:pPr>
              <w:rPr>
                <w:rFonts w:eastAsia="宋体"/>
                <w:lang w:eastAsia="zh-CN"/>
              </w:rPr>
            </w:pPr>
            <w:r>
              <w:rPr>
                <w:rFonts w:eastAsia="宋体"/>
                <w:lang w:eastAsia="zh-CN"/>
              </w:rPr>
              <w:t>Solution 1</w:t>
            </w:r>
          </w:p>
        </w:tc>
        <w:tc>
          <w:tcPr>
            <w:tcW w:w="6459" w:type="dxa"/>
          </w:tcPr>
          <w:p w14:paraId="33661828" w14:textId="77777777" w:rsidR="005B1FEC" w:rsidRDefault="005B1FEC" w:rsidP="004E6B9F">
            <w:pPr>
              <w:rPr>
                <w:rFonts w:eastAsia="宋体"/>
                <w:lang w:eastAsia="zh-CN"/>
              </w:rPr>
            </w:pPr>
          </w:p>
        </w:tc>
      </w:tr>
      <w:tr w:rsidR="000E4BE4" w14:paraId="020F8E0C" w14:textId="77777777" w:rsidTr="004E6B9F">
        <w:tc>
          <w:tcPr>
            <w:tcW w:w="1809" w:type="dxa"/>
            <w:shd w:val="clear" w:color="auto" w:fill="auto"/>
          </w:tcPr>
          <w:p w14:paraId="5EF2E90C" w14:textId="59864579" w:rsidR="000E4BE4" w:rsidRDefault="000E4BE4" w:rsidP="008B7B92">
            <w:pPr>
              <w:rPr>
                <w:rFonts w:eastAsia="宋体"/>
                <w:lang w:eastAsia="zh-CN"/>
              </w:rPr>
            </w:pPr>
            <w:r>
              <w:rPr>
                <w:rFonts w:eastAsia="宋体"/>
                <w:lang w:eastAsia="zh-CN"/>
              </w:rPr>
              <w:t xml:space="preserve">Qualcomm </w:t>
            </w:r>
          </w:p>
        </w:tc>
        <w:tc>
          <w:tcPr>
            <w:tcW w:w="1163" w:type="dxa"/>
            <w:shd w:val="clear" w:color="auto" w:fill="auto"/>
          </w:tcPr>
          <w:p w14:paraId="27E34BCD" w14:textId="0F241D22" w:rsidR="000E4BE4" w:rsidRDefault="000E4BE4" w:rsidP="000E4BE4">
            <w:pPr>
              <w:rPr>
                <w:rFonts w:eastAsia="宋体"/>
                <w:lang w:eastAsia="zh-CN"/>
              </w:rPr>
            </w:pPr>
            <w:r>
              <w:rPr>
                <w:rFonts w:eastAsia="宋体"/>
                <w:lang w:eastAsia="zh-CN"/>
              </w:rPr>
              <w:t>Solution 5</w:t>
            </w:r>
          </w:p>
        </w:tc>
        <w:tc>
          <w:tcPr>
            <w:tcW w:w="6459" w:type="dxa"/>
          </w:tcPr>
          <w:p w14:paraId="55DFB42A" w14:textId="77777777" w:rsidR="000E4BE4" w:rsidRDefault="000E4BE4" w:rsidP="000E4BE4">
            <w:pPr>
              <w:rPr>
                <w:rFonts w:eastAsia="宋体"/>
                <w:lang w:eastAsia="zh-CN"/>
              </w:rPr>
            </w:pPr>
          </w:p>
        </w:tc>
      </w:tr>
      <w:tr w:rsidR="000E4BE4" w14:paraId="4FB649C2"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29C90D38" w14:textId="7D4C1760" w:rsidR="000E4BE4" w:rsidRDefault="00DA75EA" w:rsidP="000E4BE4">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10CF34B" w14:textId="24BB80B9" w:rsidR="000E4BE4" w:rsidRDefault="00DA75EA" w:rsidP="000E4BE4">
            <w:pPr>
              <w:rPr>
                <w:rFonts w:eastAsia="宋体"/>
                <w:lang w:eastAsia="zh-CN"/>
              </w:rPr>
            </w:pPr>
            <w:r>
              <w:rPr>
                <w:rFonts w:eastAsia="宋体"/>
                <w:lang w:eastAsia="zh-CN"/>
              </w:rPr>
              <w:t>S</w:t>
            </w:r>
            <w:r>
              <w:rPr>
                <w:rFonts w:eastAsia="宋体" w:hint="eastAsia"/>
                <w:lang w:eastAsia="zh-CN"/>
              </w:rPr>
              <w:t>olution 4</w:t>
            </w:r>
          </w:p>
        </w:tc>
        <w:tc>
          <w:tcPr>
            <w:tcW w:w="6459" w:type="dxa"/>
            <w:tcBorders>
              <w:top w:val="single" w:sz="4" w:space="0" w:color="auto"/>
              <w:left w:val="single" w:sz="4" w:space="0" w:color="auto"/>
              <w:bottom w:val="single" w:sz="4" w:space="0" w:color="auto"/>
              <w:right w:val="single" w:sz="4" w:space="0" w:color="auto"/>
            </w:tcBorders>
          </w:tcPr>
          <w:p w14:paraId="08DE357A" w14:textId="77777777" w:rsidR="000E4BE4" w:rsidRPr="00A808C5" w:rsidRDefault="000E4BE4" w:rsidP="000E4BE4">
            <w:pPr>
              <w:pStyle w:val="B1"/>
              <w:ind w:left="0" w:firstLine="0"/>
              <w:rPr>
                <w:iCs/>
              </w:rPr>
            </w:pPr>
          </w:p>
        </w:tc>
      </w:tr>
      <w:tr w:rsidR="00695396" w14:paraId="20C39015" w14:textId="77777777" w:rsidTr="004E6B9F">
        <w:tc>
          <w:tcPr>
            <w:tcW w:w="1809" w:type="dxa"/>
            <w:shd w:val="clear" w:color="auto" w:fill="auto"/>
          </w:tcPr>
          <w:p w14:paraId="1F387969" w14:textId="1AD67A05" w:rsidR="00695396" w:rsidRDefault="00695396" w:rsidP="00695396">
            <w:pPr>
              <w:rPr>
                <w:rFonts w:eastAsia="宋体"/>
                <w:lang w:eastAsia="zh-CN"/>
              </w:rPr>
            </w:pPr>
            <w:r>
              <w:rPr>
                <w:rFonts w:eastAsia="宋体" w:hint="eastAsia"/>
                <w:lang w:eastAsia="zh-CN"/>
              </w:rPr>
              <w:t>L</w:t>
            </w:r>
            <w:r>
              <w:rPr>
                <w:rFonts w:eastAsia="宋体"/>
                <w:lang w:eastAsia="zh-CN"/>
              </w:rPr>
              <w:t>enovo</w:t>
            </w:r>
          </w:p>
        </w:tc>
        <w:tc>
          <w:tcPr>
            <w:tcW w:w="1163" w:type="dxa"/>
            <w:shd w:val="clear" w:color="auto" w:fill="auto"/>
          </w:tcPr>
          <w:p w14:paraId="54967421" w14:textId="3113DF25" w:rsidR="00695396" w:rsidRDefault="00695396" w:rsidP="00695396">
            <w:pPr>
              <w:rPr>
                <w:rFonts w:eastAsia="宋体"/>
                <w:lang w:eastAsia="zh-CN"/>
              </w:rPr>
            </w:pPr>
            <w:r>
              <w:rPr>
                <w:rFonts w:eastAsia="宋体" w:hint="eastAsia"/>
                <w:lang w:eastAsia="zh-CN"/>
              </w:rPr>
              <w:t>S</w:t>
            </w:r>
            <w:r>
              <w:rPr>
                <w:rFonts w:eastAsia="宋体"/>
                <w:lang w:eastAsia="zh-CN"/>
              </w:rPr>
              <w:t>olution 1</w:t>
            </w:r>
          </w:p>
        </w:tc>
        <w:tc>
          <w:tcPr>
            <w:tcW w:w="6459" w:type="dxa"/>
          </w:tcPr>
          <w:p w14:paraId="2AF1FEAA" w14:textId="77777777" w:rsidR="00695396" w:rsidRPr="00783334" w:rsidRDefault="00695396" w:rsidP="00695396">
            <w:pPr>
              <w:rPr>
                <w:lang w:eastAsia="zh-CN"/>
              </w:rPr>
            </w:pPr>
          </w:p>
        </w:tc>
      </w:tr>
      <w:tr w:rsidR="00695396" w14:paraId="20A66BBF"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097B44AF" w14:textId="75F147BC" w:rsidR="00695396" w:rsidRDefault="001D7827" w:rsidP="00695396">
            <w:pPr>
              <w:rPr>
                <w:rFonts w:eastAsia="宋体"/>
                <w:lang w:eastAsia="zh-CN"/>
              </w:rPr>
            </w:pPr>
            <w:r>
              <w:rPr>
                <w:rFonts w:eastAsia="宋体" w:hint="eastAsia"/>
                <w:lang w:eastAsia="zh-CN"/>
              </w:rPr>
              <w:t>H</w:t>
            </w:r>
            <w:r>
              <w:rPr>
                <w:rFonts w:eastAsia="宋体"/>
                <w:lang w:eastAsia="zh-CN"/>
              </w:rPr>
              <w:t>uawei</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90692E3" w14:textId="0CF42CBB" w:rsidR="00695396" w:rsidRDefault="001D7827" w:rsidP="00695396">
            <w:pPr>
              <w:rPr>
                <w:rFonts w:eastAsia="宋体"/>
                <w:lang w:eastAsia="zh-CN"/>
              </w:rPr>
            </w:pPr>
            <w:r>
              <w:rPr>
                <w:rFonts w:eastAsia="宋体" w:hint="eastAsia"/>
                <w:lang w:eastAsia="zh-CN"/>
              </w:rPr>
              <w:t>S</w:t>
            </w:r>
            <w:r>
              <w:rPr>
                <w:rFonts w:eastAsia="宋体"/>
                <w:lang w:eastAsia="zh-CN"/>
              </w:rPr>
              <w:t>olution 5</w:t>
            </w:r>
          </w:p>
        </w:tc>
        <w:tc>
          <w:tcPr>
            <w:tcW w:w="6459" w:type="dxa"/>
            <w:tcBorders>
              <w:top w:val="single" w:sz="4" w:space="0" w:color="auto"/>
              <w:left w:val="single" w:sz="4" w:space="0" w:color="auto"/>
              <w:bottom w:val="single" w:sz="4" w:space="0" w:color="auto"/>
              <w:right w:val="single" w:sz="4" w:space="0" w:color="auto"/>
            </w:tcBorders>
          </w:tcPr>
          <w:p w14:paraId="6C3DF9D6" w14:textId="77777777" w:rsidR="00695396" w:rsidRDefault="00695396" w:rsidP="00695396">
            <w:pPr>
              <w:rPr>
                <w:rFonts w:eastAsia="宋体"/>
                <w:lang w:eastAsia="zh-CN"/>
              </w:rPr>
            </w:pPr>
          </w:p>
        </w:tc>
      </w:tr>
      <w:tr w:rsidR="00695396" w14:paraId="69C27565"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2B805288" w14:textId="20870CD3" w:rsidR="00695396" w:rsidRDefault="00366C13" w:rsidP="00695396">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4EB0491" w14:textId="6D29F9DB" w:rsidR="00695396" w:rsidRDefault="00366C13" w:rsidP="00695396">
            <w:pPr>
              <w:rPr>
                <w:rFonts w:eastAsia="宋体"/>
                <w:lang w:eastAsia="zh-CN"/>
              </w:rPr>
            </w:pPr>
            <w:r>
              <w:rPr>
                <w:rFonts w:eastAsia="宋体"/>
                <w:lang w:eastAsia="zh-CN"/>
              </w:rPr>
              <w:t>Solution 1</w:t>
            </w:r>
          </w:p>
        </w:tc>
        <w:tc>
          <w:tcPr>
            <w:tcW w:w="6459" w:type="dxa"/>
            <w:tcBorders>
              <w:top w:val="single" w:sz="4" w:space="0" w:color="auto"/>
              <w:left w:val="single" w:sz="4" w:space="0" w:color="auto"/>
              <w:bottom w:val="single" w:sz="4" w:space="0" w:color="auto"/>
              <w:right w:val="single" w:sz="4" w:space="0" w:color="auto"/>
            </w:tcBorders>
          </w:tcPr>
          <w:p w14:paraId="771B34B8" w14:textId="77777777" w:rsidR="00695396" w:rsidRPr="009F1C57" w:rsidRDefault="00695396" w:rsidP="00695396">
            <w:pPr>
              <w:rPr>
                <w:lang w:eastAsia="zh-CN"/>
              </w:rPr>
            </w:pPr>
          </w:p>
        </w:tc>
      </w:tr>
      <w:tr w:rsidR="00695396" w14:paraId="2EF72195"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641E9BF3" w14:textId="795A78CB" w:rsidR="00695396" w:rsidRDefault="009E65F4" w:rsidP="00695396">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551A793" w14:textId="05F7839B" w:rsidR="00695396" w:rsidRDefault="009E65F4" w:rsidP="00695396">
            <w:pPr>
              <w:rPr>
                <w:rFonts w:eastAsia="宋体"/>
                <w:lang w:eastAsia="zh-CN"/>
              </w:rPr>
            </w:pPr>
            <w:r>
              <w:rPr>
                <w:rFonts w:eastAsia="宋体"/>
                <w:lang w:eastAsia="zh-CN"/>
              </w:rPr>
              <w:t>Solution 5</w:t>
            </w:r>
          </w:p>
        </w:tc>
        <w:tc>
          <w:tcPr>
            <w:tcW w:w="6459" w:type="dxa"/>
            <w:tcBorders>
              <w:top w:val="single" w:sz="4" w:space="0" w:color="auto"/>
              <w:left w:val="single" w:sz="4" w:space="0" w:color="auto"/>
              <w:bottom w:val="single" w:sz="4" w:space="0" w:color="auto"/>
              <w:right w:val="single" w:sz="4" w:space="0" w:color="auto"/>
            </w:tcBorders>
          </w:tcPr>
          <w:p w14:paraId="230F64E5" w14:textId="77777777" w:rsidR="00CD4A8A" w:rsidRDefault="00CD4A8A" w:rsidP="00695396">
            <w:pPr>
              <w:pStyle w:val="af0"/>
              <w:rPr>
                <w:lang w:eastAsia="zh-CN"/>
              </w:rPr>
            </w:pPr>
            <w:r>
              <w:rPr>
                <w:lang w:eastAsia="zh-CN"/>
              </w:rPr>
              <w:t>We think that t</w:t>
            </w:r>
            <w:r w:rsidR="009E65F4">
              <w:rPr>
                <w:lang w:eastAsia="zh-CN"/>
              </w:rPr>
              <w:t xml:space="preserve">he indicator in Solution 1 is already covered by </w:t>
            </w:r>
            <w:r w:rsidR="009E65F4" w:rsidRPr="009E65F4">
              <w:rPr>
                <w:lang w:eastAsia="zh-CN"/>
              </w:rPr>
              <w:t>CB: # 8_SCGReconfig</w:t>
            </w:r>
            <w:r w:rsidR="009E65F4">
              <w:rPr>
                <w:lang w:eastAsia="zh-CN"/>
              </w:rPr>
              <w:t xml:space="preserve">. </w:t>
            </w:r>
          </w:p>
          <w:p w14:paraId="28967444" w14:textId="24795526" w:rsidR="00695396" w:rsidRPr="00317A2E" w:rsidRDefault="00484D79" w:rsidP="00695396">
            <w:pPr>
              <w:pStyle w:val="af0"/>
              <w:rPr>
                <w:lang w:eastAsia="zh-CN"/>
              </w:rPr>
            </w:pPr>
            <w:r>
              <w:rPr>
                <w:lang w:eastAsia="zh-CN"/>
              </w:rPr>
              <w:t xml:space="preserve">Even if we assume (just assume) that S-SN can 100% foresee the impacts on CHO+(NR-DC/CPAC) configurations generated by the target side and already configured to the UE, </w:t>
            </w:r>
            <w:r w:rsidR="00CD4A8A">
              <w:rPr>
                <w:lang w:eastAsia="zh-CN"/>
              </w:rPr>
              <w:t xml:space="preserve">we think </w:t>
            </w:r>
            <w:r>
              <w:rPr>
                <w:lang w:eastAsia="zh-CN"/>
              </w:rPr>
              <w:t xml:space="preserve">there is no need to indicate S-MN if no impact. This means that the indication is only when there will be some impact, which is basically identical to the indication that </w:t>
            </w:r>
            <w:r w:rsidRPr="009E65F4">
              <w:rPr>
                <w:lang w:eastAsia="zh-CN"/>
              </w:rPr>
              <w:t>CB: # 8_SCGReconfig</w:t>
            </w:r>
            <w:r>
              <w:rPr>
                <w:lang w:eastAsia="zh-CN"/>
              </w:rPr>
              <w:t xml:space="preserve"> is trying to address. </w:t>
            </w:r>
          </w:p>
        </w:tc>
      </w:tr>
      <w:tr w:rsidR="001D4E42" w14:paraId="1009B058"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59D0128A" w14:textId="3D215D17" w:rsidR="001D4E42" w:rsidRDefault="001D4E42" w:rsidP="001D4E42">
            <w:pPr>
              <w:rPr>
                <w:rFonts w:eastAsia="宋体"/>
                <w:lang w:eastAsia="zh-CN"/>
              </w:rPr>
            </w:pPr>
            <w:r>
              <w:rPr>
                <w:rFonts w:eastAsia="宋体" w:hint="eastAsia"/>
                <w:lang w:eastAsia="zh-CN"/>
              </w:rPr>
              <w:t>S</w:t>
            </w:r>
            <w:r>
              <w:rPr>
                <w:rFonts w:eastAsia="宋体"/>
                <w:lang w:eastAsia="zh-CN"/>
              </w:rPr>
              <w:t>amsung</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E6427EE" w14:textId="43FD18CB" w:rsidR="001D4E42" w:rsidRDefault="001D4E42" w:rsidP="001D4E42">
            <w:pPr>
              <w:rPr>
                <w:rFonts w:eastAsia="宋体"/>
                <w:lang w:eastAsia="zh-CN"/>
              </w:rPr>
            </w:pPr>
            <w:r>
              <w:rPr>
                <w:rFonts w:eastAsia="宋体"/>
                <w:lang w:eastAsia="zh-CN"/>
              </w:rPr>
              <w:t>Solution 5</w:t>
            </w:r>
            <w:r>
              <w:rPr>
                <w:rFonts w:eastAsia="宋体" w:hint="eastAsia"/>
                <w:lang w:eastAsia="zh-CN"/>
              </w:rPr>
              <w:t>/</w:t>
            </w:r>
            <w:r>
              <w:rPr>
                <w:rFonts w:eastAsia="宋体"/>
                <w:lang w:eastAsia="zh-CN"/>
              </w:rPr>
              <w:t>but</w:t>
            </w:r>
          </w:p>
        </w:tc>
        <w:tc>
          <w:tcPr>
            <w:tcW w:w="6459" w:type="dxa"/>
            <w:tcBorders>
              <w:top w:val="single" w:sz="4" w:space="0" w:color="auto"/>
              <w:left w:val="single" w:sz="4" w:space="0" w:color="auto"/>
              <w:bottom w:val="single" w:sz="4" w:space="0" w:color="auto"/>
              <w:right w:val="single" w:sz="4" w:space="0" w:color="auto"/>
            </w:tcBorders>
          </w:tcPr>
          <w:p w14:paraId="035C893E" w14:textId="5FACEAA0" w:rsidR="001D4E42" w:rsidRDefault="001D4E42" w:rsidP="001D4E42">
            <w:pPr>
              <w:pStyle w:val="af0"/>
              <w:rPr>
                <w:lang w:eastAsia="zh-CN"/>
              </w:rPr>
            </w:pPr>
            <w:r w:rsidRPr="004D2CAC">
              <w:rPr>
                <w:rFonts w:eastAsia="宋体"/>
                <w:lang w:eastAsia="zh-CN"/>
              </w:rPr>
              <w:t xml:space="preserve">We think (a) is </w:t>
            </w:r>
            <w:r>
              <w:rPr>
                <w:rFonts w:eastAsia="宋体"/>
                <w:lang w:eastAsia="zh-CN"/>
              </w:rPr>
              <w:t>feasible</w:t>
            </w:r>
            <w:r w:rsidRPr="004D2CAC">
              <w:rPr>
                <w:rFonts w:eastAsia="宋体"/>
                <w:lang w:eastAsia="zh-CN"/>
              </w:rPr>
              <w:t xml:space="preserve">. But for(b), </w:t>
            </w:r>
            <w:r>
              <w:rPr>
                <w:rFonts w:eastAsia="宋体"/>
                <w:lang w:eastAsia="zh-CN"/>
              </w:rPr>
              <w:t xml:space="preserve">could </w:t>
            </w:r>
            <w:r w:rsidRPr="004D2CAC">
              <w:rPr>
                <w:rFonts w:eastAsia="宋体"/>
                <w:lang w:eastAsia="zh-CN"/>
              </w:rPr>
              <w:t>T-MN and T-</w:t>
            </w:r>
            <w:r>
              <w:rPr>
                <w:rFonts w:eastAsia="宋体"/>
                <w:lang w:eastAsia="zh-CN"/>
              </w:rPr>
              <w:t xml:space="preserve">SN </w:t>
            </w:r>
            <w:r w:rsidRPr="004D2CAC">
              <w:rPr>
                <w:rFonts w:eastAsia="宋体"/>
                <w:lang w:eastAsia="zh-CN"/>
              </w:rPr>
              <w:t>use different configuration mode?</w:t>
            </w:r>
          </w:p>
        </w:tc>
      </w:tr>
      <w:tr w:rsidR="001D4E42" w14:paraId="135006D2"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5EBEE8DF" w14:textId="77777777" w:rsidR="001D4E42" w:rsidRDefault="001D4E42" w:rsidP="001D4E42">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CF8A919" w14:textId="77777777" w:rsidR="001D4E42" w:rsidRPr="00255FED" w:rsidRDefault="001D4E42" w:rsidP="001D4E42">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4A7C081C" w14:textId="77777777" w:rsidR="001D4E42" w:rsidRDefault="001D4E42" w:rsidP="001D4E42">
            <w:pPr>
              <w:pStyle w:val="af0"/>
              <w:rPr>
                <w:lang w:eastAsia="zh-CN"/>
              </w:rPr>
            </w:pPr>
          </w:p>
        </w:tc>
      </w:tr>
      <w:tr w:rsidR="001D4E42" w14:paraId="595AF226"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0022684E" w14:textId="77777777" w:rsidR="001D4E42" w:rsidRDefault="001D4E42" w:rsidP="001D4E42">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3082CC9" w14:textId="77777777" w:rsidR="001D4E42" w:rsidRDefault="001D4E42" w:rsidP="001D4E42">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2BAAFA8E" w14:textId="77777777" w:rsidR="001D4E42" w:rsidRDefault="001D4E42" w:rsidP="001D4E42">
            <w:pPr>
              <w:pStyle w:val="af0"/>
              <w:rPr>
                <w:lang w:eastAsia="zh-CN"/>
              </w:rPr>
            </w:pPr>
          </w:p>
        </w:tc>
      </w:tr>
      <w:tr w:rsidR="001D4E42" w14:paraId="16F7986A"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11089079" w14:textId="77777777" w:rsidR="001D4E42" w:rsidRDefault="001D4E42" w:rsidP="001D4E42">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09B1E51" w14:textId="77777777" w:rsidR="001D4E42" w:rsidRDefault="001D4E42" w:rsidP="001D4E42">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29E6D149" w14:textId="77777777" w:rsidR="001D4E42" w:rsidRDefault="001D4E42" w:rsidP="001D4E42">
            <w:pPr>
              <w:pStyle w:val="af0"/>
              <w:rPr>
                <w:lang w:eastAsia="zh-CN"/>
              </w:rPr>
            </w:pPr>
          </w:p>
        </w:tc>
      </w:tr>
    </w:tbl>
    <w:p w14:paraId="339EEB82" w14:textId="77777777" w:rsidR="005B1FEC" w:rsidRPr="007B218C" w:rsidRDefault="005B1FEC">
      <w:pPr>
        <w:pStyle w:val="afe"/>
        <w:numPr>
          <w:ilvl w:val="0"/>
          <w:numId w:val="18"/>
        </w:numPr>
        <w:ind w:firstLineChars="0"/>
        <w:rPr>
          <w:rFonts w:eastAsiaTheme="minorEastAsia"/>
          <w:lang w:eastAsia="zh-CN"/>
        </w:rPr>
      </w:pPr>
    </w:p>
    <w:p w14:paraId="7A4EDAD3" w14:textId="62421B4C" w:rsidR="00FB7CEE" w:rsidRPr="00975392" w:rsidRDefault="00FB7CEE">
      <w:pPr>
        <w:pStyle w:val="21"/>
        <w:numPr>
          <w:ilvl w:val="1"/>
          <w:numId w:val="13"/>
        </w:numPr>
        <w:rPr>
          <w:rFonts w:eastAsiaTheme="minorEastAsia"/>
          <w:lang w:val="en-US" w:eastAsia="zh-CN"/>
        </w:rPr>
      </w:pPr>
      <w:r w:rsidRPr="00975392">
        <w:rPr>
          <w:rFonts w:eastAsiaTheme="minorEastAsia"/>
          <w:lang w:val="en-US" w:eastAsia="zh-CN"/>
        </w:rPr>
        <w:lastRenderedPageBreak/>
        <w:t>CHO with multiple SCGs</w:t>
      </w:r>
    </w:p>
    <w:p w14:paraId="2AAEC37A" w14:textId="77777777" w:rsidR="007D7A55" w:rsidRDefault="001929A0" w:rsidP="00FB7CEE">
      <w:pPr>
        <w:rPr>
          <w:rFonts w:eastAsiaTheme="minorEastAsia"/>
          <w:lang w:val="en-US" w:eastAsia="zh-CN"/>
        </w:rPr>
      </w:pPr>
      <w:r>
        <w:rPr>
          <w:rFonts w:eastAsiaTheme="minorEastAsia"/>
          <w:lang w:val="en-US" w:eastAsia="zh-CN"/>
        </w:rPr>
        <w:t>In RAN3#118 meeting, the early data forwarding for CHO with multiple SCGs</w:t>
      </w:r>
      <w:r w:rsidR="00AE32A3">
        <w:rPr>
          <w:rFonts w:eastAsiaTheme="minorEastAsia"/>
          <w:lang w:val="en-US" w:eastAsia="zh-CN"/>
        </w:rPr>
        <w:t xml:space="preserve"> was initially discussed</w:t>
      </w:r>
      <w:r w:rsidR="009B54A9">
        <w:rPr>
          <w:rFonts w:eastAsiaTheme="minorEastAsia"/>
          <w:lang w:val="en-US" w:eastAsia="zh-CN"/>
        </w:rPr>
        <w:t xml:space="preserve"> without the agreements.</w:t>
      </w:r>
    </w:p>
    <w:p w14:paraId="5A264AC8" w14:textId="77777777" w:rsidR="001A6BA5" w:rsidRPr="001A6BA5" w:rsidRDefault="001A6BA5" w:rsidP="001A6BA5">
      <w:pPr>
        <w:pStyle w:val="afe"/>
        <w:pBdr>
          <w:top w:val="single" w:sz="4" w:space="1" w:color="auto"/>
          <w:left w:val="single" w:sz="4" w:space="4" w:color="auto"/>
          <w:bottom w:val="single" w:sz="4" w:space="1" w:color="auto"/>
          <w:right w:val="single" w:sz="4" w:space="4" w:color="auto"/>
        </w:pBdr>
        <w:spacing w:after="0"/>
        <w:ind w:firstLine="360"/>
        <w:rPr>
          <w:rFonts w:ascii="Calibri" w:hAnsi="Calibri" w:cs="Calibri"/>
          <w:color w:val="000000" w:themeColor="text1"/>
          <w:sz w:val="18"/>
        </w:rPr>
      </w:pPr>
      <w:r w:rsidRPr="001A6BA5">
        <w:rPr>
          <w:rFonts w:ascii="Calibri" w:hAnsi="Calibri" w:cs="Calibri"/>
          <w:color w:val="000000" w:themeColor="text1"/>
          <w:sz w:val="18"/>
        </w:rPr>
        <w:t>The issue on new problem of CHO with multiple SCGs at the target side is FFS.</w:t>
      </w:r>
    </w:p>
    <w:p w14:paraId="535BF17A" w14:textId="72405FF9" w:rsidR="00C61A6E" w:rsidRPr="001929A0" w:rsidRDefault="009B54A9" w:rsidP="00FB7CEE">
      <w:pPr>
        <w:rPr>
          <w:rFonts w:eastAsiaTheme="minorEastAsia"/>
          <w:lang w:val="en-US" w:eastAsia="zh-CN"/>
        </w:rPr>
      </w:pPr>
      <w:r>
        <w:rPr>
          <w:rFonts w:eastAsiaTheme="minorEastAsia"/>
          <w:lang w:val="en-US" w:eastAsia="zh-CN"/>
        </w:rPr>
        <w:t xml:space="preserve">  </w:t>
      </w:r>
    </w:p>
    <w:p w14:paraId="56C31123" w14:textId="14E3E4C7" w:rsidR="00041E67" w:rsidRPr="0076057E" w:rsidRDefault="00041E67" w:rsidP="00041E67">
      <w:r w:rsidRPr="00F90341">
        <w:t xml:space="preserve">In this meeting, </w:t>
      </w:r>
      <w:r w:rsidR="00F50B3B">
        <w:t>some</w:t>
      </w:r>
      <w:r w:rsidR="00994D8E">
        <w:t xml:space="preserve"> documents are proposed to discuss the new problems</w:t>
      </w:r>
      <w:r>
        <w:t xml:space="preserve">. </w:t>
      </w:r>
      <w:r w:rsidRPr="0076057E">
        <w:t xml:space="preserve">Based on </w:t>
      </w:r>
      <w:r>
        <w:t>the</w:t>
      </w:r>
      <w:r w:rsidRPr="0076057E">
        <w:t xml:space="preserve"> companies’ views </w:t>
      </w:r>
      <w:r>
        <w:t>during the online discussion</w:t>
      </w:r>
      <w:r w:rsidRPr="0076057E">
        <w:t xml:space="preserve">, </w:t>
      </w:r>
      <w:r>
        <w:t xml:space="preserve">it </w:t>
      </w:r>
      <w:r w:rsidRPr="0076057E">
        <w:t xml:space="preserve">is proposed to </w:t>
      </w:r>
      <w:r w:rsidR="00994D8E">
        <w:t>confirm the early data forwarding for CHO with multiple SCGs</w:t>
      </w:r>
      <w:r w:rsidRPr="0076057E">
        <w:t xml:space="preserve"> </w:t>
      </w:r>
      <w:r w:rsidR="00994D8E">
        <w:t>is a new problem</w:t>
      </w:r>
      <w:r>
        <w:t xml:space="preserve"> and Moderator Proposal </w:t>
      </w:r>
      <w:r w:rsidR="00994D8E">
        <w:t>3</w:t>
      </w:r>
      <w:r>
        <w:t xml:space="preserve"> is therefore proposed.</w:t>
      </w:r>
    </w:p>
    <w:p w14:paraId="14754DCD" w14:textId="17EDAB41" w:rsidR="00041E67" w:rsidRPr="0076057E" w:rsidRDefault="00041E67" w:rsidP="00041E67">
      <w:pPr>
        <w:rPr>
          <w:b/>
          <w:bCs/>
        </w:rPr>
      </w:pPr>
      <w:r w:rsidRPr="0076057E">
        <w:rPr>
          <w:b/>
          <w:bCs/>
        </w:rPr>
        <w:t xml:space="preserve">Moderator Proposal </w:t>
      </w:r>
      <w:r w:rsidR="00D15C9F">
        <w:rPr>
          <w:b/>
          <w:bCs/>
        </w:rPr>
        <w:t>3</w:t>
      </w:r>
      <w:r w:rsidRPr="0076057E">
        <w:rPr>
          <w:b/>
          <w:bCs/>
        </w:rPr>
        <w:t xml:space="preserve">: </w:t>
      </w:r>
      <w:r w:rsidR="00994D8E">
        <w:rPr>
          <w:b/>
          <w:bCs/>
        </w:rPr>
        <w:t>Confirm the early data forwarding for CHO with multiple SCGs is a new problem.</w:t>
      </w:r>
    </w:p>
    <w:p w14:paraId="73365C07" w14:textId="292690F4" w:rsidR="00041E67" w:rsidRPr="0082178C" w:rsidRDefault="00041E67" w:rsidP="00041E67">
      <w:pPr>
        <w:rPr>
          <w:b/>
          <w:bCs/>
        </w:rPr>
      </w:pPr>
      <w:r w:rsidRPr="0082178C">
        <w:rPr>
          <w:b/>
          <w:bCs/>
        </w:rPr>
        <w:t>Q</w:t>
      </w:r>
      <w:r w:rsidR="00D15C9F">
        <w:rPr>
          <w:b/>
          <w:bCs/>
        </w:rPr>
        <w:t>6</w:t>
      </w:r>
      <w:r w:rsidRPr="0082178C">
        <w:rPr>
          <w:b/>
          <w:bCs/>
        </w:rPr>
        <w:t xml:space="preserve">. Can Moderator Proposal </w:t>
      </w:r>
      <w:r w:rsidR="00D15C9F">
        <w:rPr>
          <w:b/>
          <w:bCs/>
        </w:rPr>
        <w:t>3</w:t>
      </w:r>
      <w:r w:rsidRPr="0082178C">
        <w:rPr>
          <w:b/>
          <w:bCs/>
        </w:rPr>
        <w:t xml:space="preserve"> be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041E67" w14:paraId="4BBCCB10" w14:textId="77777777" w:rsidTr="004E6B9F">
        <w:tc>
          <w:tcPr>
            <w:tcW w:w="1809" w:type="dxa"/>
            <w:shd w:val="clear" w:color="auto" w:fill="auto"/>
          </w:tcPr>
          <w:p w14:paraId="07757F58" w14:textId="77777777" w:rsidR="00041E67" w:rsidRDefault="00041E67" w:rsidP="004E6B9F">
            <w:pPr>
              <w:rPr>
                <w:b/>
              </w:rPr>
            </w:pPr>
            <w:r>
              <w:rPr>
                <w:b/>
              </w:rPr>
              <w:t>Company</w:t>
            </w:r>
          </w:p>
        </w:tc>
        <w:tc>
          <w:tcPr>
            <w:tcW w:w="1163" w:type="dxa"/>
            <w:shd w:val="clear" w:color="auto" w:fill="auto"/>
          </w:tcPr>
          <w:p w14:paraId="41A2FDC1" w14:textId="77777777" w:rsidR="00041E67" w:rsidRDefault="00041E67" w:rsidP="004E6B9F">
            <w:pPr>
              <w:jc w:val="center"/>
              <w:rPr>
                <w:rFonts w:eastAsia="宋体"/>
                <w:b/>
                <w:lang w:eastAsia="zh-CN"/>
              </w:rPr>
            </w:pPr>
            <w:r>
              <w:rPr>
                <w:rFonts w:eastAsia="宋体"/>
                <w:b/>
                <w:lang w:eastAsia="zh-CN"/>
              </w:rPr>
              <w:t>Yes/No</w:t>
            </w:r>
          </w:p>
        </w:tc>
        <w:tc>
          <w:tcPr>
            <w:tcW w:w="6459" w:type="dxa"/>
          </w:tcPr>
          <w:p w14:paraId="24EDA417" w14:textId="77777777" w:rsidR="00041E67" w:rsidRDefault="00041E67" w:rsidP="004E6B9F">
            <w:pPr>
              <w:rPr>
                <w:b/>
              </w:rPr>
            </w:pPr>
            <w:r>
              <w:rPr>
                <w:b/>
              </w:rPr>
              <w:t>Comment</w:t>
            </w:r>
          </w:p>
        </w:tc>
      </w:tr>
      <w:tr w:rsidR="00041E67" w14:paraId="75CE3775" w14:textId="77777777" w:rsidTr="004E6B9F">
        <w:tc>
          <w:tcPr>
            <w:tcW w:w="1809" w:type="dxa"/>
            <w:shd w:val="clear" w:color="auto" w:fill="auto"/>
          </w:tcPr>
          <w:p w14:paraId="24C7144F" w14:textId="1A71EFF1" w:rsidR="00041E67" w:rsidRDefault="00255001" w:rsidP="004E6B9F">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0462D8F8" w14:textId="7358B6C7" w:rsidR="00041E67" w:rsidRDefault="00DC2DF1" w:rsidP="004E6B9F">
            <w:pPr>
              <w:rPr>
                <w:rFonts w:eastAsia="宋体"/>
                <w:lang w:eastAsia="zh-CN"/>
              </w:rPr>
            </w:pPr>
            <w:r>
              <w:rPr>
                <w:rFonts w:eastAsia="宋体"/>
                <w:lang w:eastAsia="zh-CN"/>
              </w:rPr>
              <w:t>Neutral</w:t>
            </w:r>
          </w:p>
        </w:tc>
        <w:tc>
          <w:tcPr>
            <w:tcW w:w="6459" w:type="dxa"/>
          </w:tcPr>
          <w:p w14:paraId="5F2A5365" w14:textId="70327E92" w:rsidR="00041E67" w:rsidRDefault="00255001" w:rsidP="004E6B9F">
            <w:pPr>
              <w:rPr>
                <w:rFonts w:eastAsia="宋体"/>
                <w:lang w:eastAsia="zh-CN"/>
              </w:rPr>
            </w:pPr>
            <w:r>
              <w:rPr>
                <w:rFonts w:eastAsia="宋体" w:hint="eastAsia"/>
                <w:lang w:eastAsia="zh-CN"/>
              </w:rPr>
              <w:t>F</w:t>
            </w:r>
            <w:r>
              <w:rPr>
                <w:rFonts w:eastAsia="宋体"/>
                <w:lang w:eastAsia="zh-CN"/>
              </w:rPr>
              <w:t>ollowing majority company’s view.</w:t>
            </w:r>
          </w:p>
        </w:tc>
      </w:tr>
      <w:tr w:rsidR="00046D77" w14:paraId="160AE7E3" w14:textId="77777777" w:rsidTr="004E6B9F">
        <w:tc>
          <w:tcPr>
            <w:tcW w:w="1809" w:type="dxa"/>
            <w:shd w:val="clear" w:color="auto" w:fill="auto"/>
          </w:tcPr>
          <w:p w14:paraId="033287AE" w14:textId="4704DA95" w:rsidR="00046D77" w:rsidRDefault="00046D77" w:rsidP="00046D77">
            <w:pPr>
              <w:rPr>
                <w:rFonts w:eastAsia="宋体"/>
                <w:lang w:eastAsia="zh-CN"/>
              </w:rPr>
            </w:pPr>
            <w:r>
              <w:rPr>
                <w:rFonts w:eastAsia="宋体"/>
                <w:lang w:eastAsia="zh-CN"/>
              </w:rPr>
              <w:t>Qualcomm</w:t>
            </w:r>
          </w:p>
        </w:tc>
        <w:tc>
          <w:tcPr>
            <w:tcW w:w="1163" w:type="dxa"/>
            <w:shd w:val="clear" w:color="auto" w:fill="auto"/>
          </w:tcPr>
          <w:p w14:paraId="448BE192" w14:textId="20425122" w:rsidR="00046D77" w:rsidRDefault="00046D77" w:rsidP="00046D77">
            <w:pPr>
              <w:rPr>
                <w:rFonts w:eastAsia="宋体"/>
                <w:lang w:eastAsia="zh-CN"/>
              </w:rPr>
            </w:pPr>
            <w:r>
              <w:rPr>
                <w:rFonts w:eastAsia="宋体"/>
                <w:lang w:eastAsia="zh-CN"/>
              </w:rPr>
              <w:t>Yes</w:t>
            </w:r>
          </w:p>
        </w:tc>
        <w:tc>
          <w:tcPr>
            <w:tcW w:w="6459" w:type="dxa"/>
          </w:tcPr>
          <w:p w14:paraId="45598332" w14:textId="77777777" w:rsidR="00046D77" w:rsidRDefault="00046D77" w:rsidP="00046D77">
            <w:pPr>
              <w:rPr>
                <w:rFonts w:eastAsia="宋体"/>
                <w:lang w:eastAsia="zh-CN"/>
              </w:rPr>
            </w:pPr>
          </w:p>
        </w:tc>
      </w:tr>
      <w:tr w:rsidR="00046D77" w14:paraId="085AE977"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3B6EB752" w14:textId="48460004" w:rsidR="00046D77" w:rsidRDefault="00DA75EA" w:rsidP="00046D77">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17BA60C" w14:textId="407B65E1" w:rsidR="00046D77" w:rsidRDefault="00DA75EA" w:rsidP="00046D77">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1F9DEB5C" w14:textId="64344D14" w:rsidR="00046D77" w:rsidRPr="00DA75EA" w:rsidRDefault="00DA75EA" w:rsidP="00046D77">
            <w:pPr>
              <w:pStyle w:val="B1"/>
              <w:ind w:left="0" w:firstLine="0"/>
              <w:rPr>
                <w:rFonts w:eastAsiaTheme="minorEastAsia"/>
                <w:iCs/>
                <w:lang w:eastAsia="zh-CN"/>
              </w:rPr>
            </w:pPr>
            <w:r>
              <w:rPr>
                <w:rFonts w:eastAsiaTheme="minorEastAsia"/>
                <w:iCs/>
                <w:lang w:eastAsia="zh-CN"/>
              </w:rPr>
              <w:t xml:space="preserve">In </w:t>
            </w:r>
            <w:r>
              <w:rPr>
                <w:rFonts w:eastAsiaTheme="minorEastAsia" w:hint="eastAsia"/>
                <w:iCs/>
                <w:lang w:eastAsia="zh-CN"/>
              </w:rPr>
              <w:t xml:space="preserve">fact, it is not new problem. </w:t>
            </w:r>
            <w:r>
              <w:rPr>
                <w:rFonts w:eastAsiaTheme="minorEastAsia"/>
                <w:iCs/>
                <w:lang w:eastAsia="zh-CN"/>
              </w:rPr>
              <w:t>I</w:t>
            </w:r>
            <w:r>
              <w:rPr>
                <w:rFonts w:eastAsiaTheme="minorEastAsia" w:hint="eastAsia"/>
                <w:iCs/>
                <w:lang w:eastAsia="zh-CN"/>
              </w:rPr>
              <w:t>t is already there</w:t>
            </w:r>
          </w:p>
        </w:tc>
      </w:tr>
      <w:tr w:rsidR="00AF3882" w14:paraId="3073A556" w14:textId="77777777" w:rsidTr="004E6B9F">
        <w:tc>
          <w:tcPr>
            <w:tcW w:w="1809" w:type="dxa"/>
            <w:shd w:val="clear" w:color="auto" w:fill="auto"/>
          </w:tcPr>
          <w:p w14:paraId="22BB20D2" w14:textId="60B4AAE6" w:rsidR="00AF3882" w:rsidRDefault="00AF3882" w:rsidP="00AF3882">
            <w:pPr>
              <w:rPr>
                <w:rFonts w:eastAsia="宋体"/>
                <w:lang w:eastAsia="zh-CN"/>
              </w:rPr>
            </w:pPr>
            <w:r>
              <w:rPr>
                <w:rFonts w:eastAsia="宋体" w:hint="eastAsia"/>
                <w:lang w:eastAsia="zh-CN"/>
              </w:rPr>
              <w:t>L</w:t>
            </w:r>
            <w:r>
              <w:rPr>
                <w:rFonts w:eastAsia="宋体"/>
                <w:lang w:eastAsia="zh-CN"/>
              </w:rPr>
              <w:t>enovo</w:t>
            </w:r>
          </w:p>
        </w:tc>
        <w:tc>
          <w:tcPr>
            <w:tcW w:w="1163" w:type="dxa"/>
            <w:shd w:val="clear" w:color="auto" w:fill="auto"/>
          </w:tcPr>
          <w:p w14:paraId="7FE6E0AB" w14:textId="29515CF9" w:rsidR="00AF3882" w:rsidRDefault="00AF3882" w:rsidP="00AF3882">
            <w:pPr>
              <w:rPr>
                <w:rFonts w:eastAsia="宋体"/>
                <w:lang w:eastAsia="zh-CN"/>
              </w:rPr>
            </w:pPr>
            <w:r>
              <w:rPr>
                <w:rFonts w:eastAsia="宋体" w:hint="eastAsia"/>
                <w:lang w:eastAsia="zh-CN"/>
              </w:rPr>
              <w:t>Y</w:t>
            </w:r>
            <w:r>
              <w:rPr>
                <w:rFonts w:eastAsia="宋体"/>
                <w:lang w:eastAsia="zh-CN"/>
              </w:rPr>
              <w:t>es</w:t>
            </w:r>
          </w:p>
        </w:tc>
        <w:tc>
          <w:tcPr>
            <w:tcW w:w="6459" w:type="dxa"/>
          </w:tcPr>
          <w:p w14:paraId="5745EBCB" w14:textId="77777777" w:rsidR="00AF3882" w:rsidRPr="00783334" w:rsidRDefault="00AF3882" w:rsidP="00AF3882">
            <w:pPr>
              <w:rPr>
                <w:lang w:eastAsia="zh-CN"/>
              </w:rPr>
            </w:pPr>
          </w:p>
        </w:tc>
      </w:tr>
      <w:tr w:rsidR="00695396" w14:paraId="65FE70D9"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5F9A9EDF" w14:textId="394FC5C5" w:rsidR="00695396" w:rsidRDefault="001D7827" w:rsidP="00695396">
            <w:pPr>
              <w:rPr>
                <w:rFonts w:eastAsia="宋体"/>
                <w:lang w:eastAsia="zh-CN"/>
              </w:rPr>
            </w:pPr>
            <w:r>
              <w:rPr>
                <w:rFonts w:eastAsia="宋体" w:hint="eastAsia"/>
                <w:lang w:eastAsia="zh-CN"/>
              </w:rPr>
              <w:t>H</w:t>
            </w:r>
            <w:r>
              <w:rPr>
                <w:rFonts w:eastAsia="宋体"/>
                <w:lang w:eastAsia="zh-CN"/>
              </w:rPr>
              <w:t>uawei</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9CDA78E" w14:textId="6535D692" w:rsidR="00695396" w:rsidRDefault="001D7827" w:rsidP="00695396">
            <w:pPr>
              <w:rPr>
                <w:rFonts w:eastAsia="宋体"/>
                <w:lang w:eastAsia="zh-CN"/>
              </w:rPr>
            </w:pPr>
            <w:r>
              <w:rPr>
                <w:rFonts w:eastAsia="宋体" w:hint="eastAsia"/>
                <w:lang w:eastAsia="zh-CN"/>
              </w:rPr>
              <w:t>Y</w:t>
            </w:r>
            <w:r>
              <w:rPr>
                <w:rFonts w:eastAsia="宋体"/>
                <w:lang w:eastAsia="zh-CN"/>
              </w:rPr>
              <w:t>es</w:t>
            </w:r>
          </w:p>
        </w:tc>
        <w:tc>
          <w:tcPr>
            <w:tcW w:w="6459" w:type="dxa"/>
            <w:tcBorders>
              <w:top w:val="single" w:sz="4" w:space="0" w:color="auto"/>
              <w:left w:val="single" w:sz="4" w:space="0" w:color="auto"/>
              <w:bottom w:val="single" w:sz="4" w:space="0" w:color="auto"/>
              <w:right w:val="single" w:sz="4" w:space="0" w:color="auto"/>
            </w:tcBorders>
          </w:tcPr>
          <w:p w14:paraId="71A1C48E" w14:textId="77777777" w:rsidR="00695396" w:rsidRDefault="00695396" w:rsidP="00695396">
            <w:pPr>
              <w:rPr>
                <w:rFonts w:eastAsia="宋体"/>
                <w:lang w:eastAsia="zh-CN"/>
              </w:rPr>
            </w:pPr>
          </w:p>
        </w:tc>
      </w:tr>
      <w:tr w:rsidR="00695396" w14:paraId="52B720F1"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6D3C1902" w14:textId="1F1BE0E6" w:rsidR="00695396" w:rsidRDefault="00366C13" w:rsidP="00695396">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5985C4F" w14:textId="43D34DF0" w:rsidR="00695396" w:rsidRDefault="00366C13" w:rsidP="00695396">
            <w:pPr>
              <w:rPr>
                <w:rFonts w:eastAsia="宋体"/>
                <w:lang w:eastAsia="zh-CN"/>
              </w:rPr>
            </w:pPr>
            <w:r>
              <w:rPr>
                <w:rFonts w:eastAsia="宋体"/>
                <w:lang w:eastAsia="zh-CN"/>
              </w:rPr>
              <w:t>Neutral</w:t>
            </w:r>
          </w:p>
        </w:tc>
        <w:tc>
          <w:tcPr>
            <w:tcW w:w="6459" w:type="dxa"/>
            <w:tcBorders>
              <w:top w:val="single" w:sz="4" w:space="0" w:color="auto"/>
              <w:left w:val="single" w:sz="4" w:space="0" w:color="auto"/>
              <w:bottom w:val="single" w:sz="4" w:space="0" w:color="auto"/>
              <w:right w:val="single" w:sz="4" w:space="0" w:color="auto"/>
            </w:tcBorders>
          </w:tcPr>
          <w:p w14:paraId="311A22D5" w14:textId="20C3EAFD" w:rsidR="00695396" w:rsidRPr="009F1C57" w:rsidRDefault="00366C13" w:rsidP="00695396">
            <w:pPr>
              <w:rPr>
                <w:lang w:eastAsia="zh-CN"/>
              </w:rPr>
            </w:pPr>
            <w:r>
              <w:rPr>
                <w:lang w:eastAsia="zh-CN"/>
              </w:rPr>
              <w:t>Further discuss</w:t>
            </w:r>
          </w:p>
        </w:tc>
      </w:tr>
      <w:tr w:rsidR="00695396" w14:paraId="30D7ACE8"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5677960A" w14:textId="2E370190" w:rsidR="00695396" w:rsidRDefault="00484D79" w:rsidP="00695396">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4C3EB54" w14:textId="5A57B586" w:rsidR="00695396" w:rsidRDefault="00484D79" w:rsidP="00695396">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2B27CC5C" w14:textId="5E83BAB6" w:rsidR="00695396" w:rsidRPr="00317A2E" w:rsidRDefault="00484D79" w:rsidP="00695396">
            <w:pPr>
              <w:pStyle w:val="af0"/>
              <w:rPr>
                <w:lang w:eastAsia="zh-CN"/>
              </w:rPr>
            </w:pPr>
            <w:r>
              <w:rPr>
                <w:lang w:eastAsia="zh-CN"/>
              </w:rPr>
              <w:t xml:space="preserve">And actually not just </w:t>
            </w:r>
            <w:r w:rsidR="004464A2">
              <w:rPr>
                <w:lang w:eastAsia="zh-CN"/>
              </w:rPr>
              <w:t>limited to</w:t>
            </w:r>
            <w:r>
              <w:rPr>
                <w:lang w:eastAsia="zh-CN"/>
              </w:rPr>
              <w:t xml:space="preserve"> early data forwarding. </w:t>
            </w:r>
          </w:p>
        </w:tc>
      </w:tr>
      <w:tr w:rsidR="001D4E42" w14:paraId="485D4C11"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5D10FEB2" w14:textId="5C9DB8CE" w:rsidR="001D4E42" w:rsidRDefault="001D4E42" w:rsidP="001D4E42">
            <w:pPr>
              <w:rPr>
                <w:rFonts w:eastAsia="宋体"/>
                <w:lang w:eastAsia="zh-CN"/>
              </w:rPr>
            </w:pPr>
            <w:r>
              <w:rPr>
                <w:rFonts w:eastAsia="宋体" w:hint="eastAsia"/>
                <w:lang w:eastAsia="zh-CN"/>
              </w:rPr>
              <w:t>Samsung</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007D844" w14:textId="29C79EC3" w:rsidR="001D4E42" w:rsidRDefault="001D4E42" w:rsidP="001D4E42">
            <w:pPr>
              <w:rPr>
                <w:rFonts w:eastAsia="宋体"/>
                <w:lang w:eastAsia="zh-CN"/>
              </w:rPr>
            </w:pPr>
            <w:r>
              <w:rPr>
                <w:rFonts w:eastAsia="宋体"/>
                <w:lang w:eastAsia="zh-CN"/>
              </w:rPr>
              <w:t>Neutral</w:t>
            </w:r>
          </w:p>
        </w:tc>
        <w:tc>
          <w:tcPr>
            <w:tcW w:w="6459" w:type="dxa"/>
            <w:tcBorders>
              <w:top w:val="single" w:sz="4" w:space="0" w:color="auto"/>
              <w:left w:val="single" w:sz="4" w:space="0" w:color="auto"/>
              <w:bottom w:val="single" w:sz="4" w:space="0" w:color="auto"/>
              <w:right w:val="single" w:sz="4" w:space="0" w:color="auto"/>
            </w:tcBorders>
          </w:tcPr>
          <w:p w14:paraId="78008E3A" w14:textId="6A227634" w:rsidR="001D4E42" w:rsidRDefault="001D4E42" w:rsidP="001D4E42">
            <w:pPr>
              <w:pStyle w:val="af0"/>
              <w:rPr>
                <w:lang w:eastAsia="zh-CN"/>
              </w:rPr>
            </w:pPr>
            <w:r>
              <w:rPr>
                <w:rFonts w:eastAsiaTheme="minorEastAsia" w:hint="eastAsia"/>
                <w:iCs/>
                <w:lang w:eastAsia="zh-CN"/>
              </w:rPr>
              <w:t>ag</w:t>
            </w:r>
            <w:r>
              <w:rPr>
                <w:rFonts w:eastAsiaTheme="minorEastAsia"/>
                <w:iCs/>
                <w:lang w:eastAsia="zh-CN"/>
              </w:rPr>
              <w:t>ree with ZTE</w:t>
            </w:r>
          </w:p>
        </w:tc>
      </w:tr>
      <w:tr w:rsidR="001D4E42" w14:paraId="036AD0AB"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3E3C11E6" w14:textId="77777777" w:rsidR="001D4E42" w:rsidRDefault="001D4E42" w:rsidP="001D4E42">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18789B6" w14:textId="77777777" w:rsidR="001D4E42" w:rsidRPr="00255FED" w:rsidRDefault="001D4E42" w:rsidP="001D4E42">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67BAC6D5" w14:textId="77777777" w:rsidR="001D4E42" w:rsidRDefault="001D4E42" w:rsidP="001D4E42">
            <w:pPr>
              <w:pStyle w:val="af0"/>
              <w:rPr>
                <w:lang w:eastAsia="zh-CN"/>
              </w:rPr>
            </w:pPr>
          </w:p>
        </w:tc>
      </w:tr>
      <w:tr w:rsidR="001D4E42" w14:paraId="4876C76F"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33D3EA31" w14:textId="77777777" w:rsidR="001D4E42" w:rsidRDefault="001D4E42" w:rsidP="001D4E42">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3CC2ADF" w14:textId="77777777" w:rsidR="001D4E42" w:rsidRDefault="001D4E42" w:rsidP="001D4E42">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2A959B62" w14:textId="77777777" w:rsidR="001D4E42" w:rsidRDefault="001D4E42" w:rsidP="001D4E42">
            <w:pPr>
              <w:pStyle w:val="af0"/>
              <w:rPr>
                <w:lang w:eastAsia="zh-CN"/>
              </w:rPr>
            </w:pPr>
          </w:p>
        </w:tc>
      </w:tr>
      <w:tr w:rsidR="001D4E42" w14:paraId="18718131"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0FCDB615" w14:textId="77777777" w:rsidR="001D4E42" w:rsidRDefault="001D4E42" w:rsidP="001D4E42">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1CF056A" w14:textId="77777777" w:rsidR="001D4E42" w:rsidRDefault="001D4E42" w:rsidP="001D4E42">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5E0F9FC7" w14:textId="77777777" w:rsidR="001D4E42" w:rsidRDefault="001D4E42" w:rsidP="001D4E42">
            <w:pPr>
              <w:pStyle w:val="af0"/>
              <w:rPr>
                <w:lang w:eastAsia="zh-CN"/>
              </w:rPr>
            </w:pPr>
          </w:p>
        </w:tc>
      </w:tr>
    </w:tbl>
    <w:p w14:paraId="5575FDDB" w14:textId="77777777" w:rsidR="00041E67" w:rsidRDefault="00041E67" w:rsidP="00041E67">
      <w:pPr>
        <w:rPr>
          <w:lang w:val="en-US" w:eastAsia="zh-CN"/>
        </w:rPr>
      </w:pPr>
    </w:p>
    <w:p w14:paraId="2A989838" w14:textId="7D2DCDD9" w:rsidR="00041E67" w:rsidRDefault="00041E67" w:rsidP="00041E67">
      <w:pPr>
        <w:rPr>
          <w:lang w:val="en-US" w:eastAsia="zh-CN"/>
        </w:rPr>
      </w:pPr>
      <w:r>
        <w:t xml:space="preserve">If the moderator proposal </w:t>
      </w:r>
      <w:r w:rsidR="006E1197">
        <w:t>3</w:t>
      </w:r>
      <w:r>
        <w:t xml:space="preserve"> can be agreed, </w:t>
      </w:r>
      <w:r w:rsidR="00383A44">
        <w:t>the following</w:t>
      </w:r>
      <w:r w:rsidR="006E1197">
        <w:t xml:space="preserve"> solutions are proposed:</w:t>
      </w:r>
    </w:p>
    <w:p w14:paraId="61002276" w14:textId="08354604" w:rsidR="00676A3E" w:rsidRDefault="00676A3E">
      <w:pPr>
        <w:pStyle w:val="afe"/>
        <w:numPr>
          <w:ilvl w:val="0"/>
          <w:numId w:val="18"/>
        </w:numPr>
        <w:ind w:firstLineChars="0"/>
        <w:rPr>
          <w:rFonts w:eastAsiaTheme="minorEastAsia"/>
          <w:lang w:val="en-US" w:eastAsia="zh-CN"/>
        </w:rPr>
      </w:pPr>
      <w:r w:rsidRPr="00E1599B">
        <w:rPr>
          <w:rFonts w:eastAsiaTheme="minorEastAsia"/>
          <w:b/>
          <w:bCs/>
          <w:lang w:val="en-US" w:eastAsia="zh-CN"/>
        </w:rPr>
        <w:t>Solution 1: In [R3-230</w:t>
      </w:r>
      <w:r w:rsidR="00FC7A59">
        <w:rPr>
          <w:rFonts w:eastAsiaTheme="minorEastAsia"/>
          <w:b/>
          <w:bCs/>
          <w:lang w:val="en-US" w:eastAsia="zh-CN"/>
        </w:rPr>
        <w:t>713</w:t>
      </w:r>
      <w:r w:rsidRPr="00E1599B">
        <w:rPr>
          <w:rFonts w:eastAsiaTheme="minorEastAsia"/>
          <w:b/>
          <w:bCs/>
          <w:lang w:val="en-US" w:eastAsia="zh-CN"/>
        </w:rPr>
        <w:t>]</w:t>
      </w:r>
      <w:r w:rsidRPr="0070212E">
        <w:rPr>
          <w:rFonts w:eastAsiaTheme="minorEastAsia"/>
          <w:lang w:val="en-US" w:eastAsia="zh-CN"/>
        </w:rPr>
        <w:t>, the fo</w:t>
      </w:r>
      <w:r>
        <w:rPr>
          <w:rFonts w:eastAsiaTheme="minorEastAsia"/>
          <w:lang w:val="en-US" w:eastAsia="zh-CN"/>
        </w:rPr>
        <w:t>llowing proposals are provided.</w:t>
      </w:r>
    </w:p>
    <w:p w14:paraId="4DA92CA1" w14:textId="77777777" w:rsidR="00FC7A59" w:rsidRPr="00FC7A59" w:rsidRDefault="00FC7A59" w:rsidP="00FC7A59">
      <w:pPr>
        <w:pStyle w:val="afe"/>
        <w:ind w:left="420" w:firstLineChars="0" w:firstLine="0"/>
        <w:rPr>
          <w:bCs/>
          <w:lang w:val="en-US" w:eastAsia="zh-CN"/>
        </w:rPr>
      </w:pPr>
      <w:r w:rsidRPr="00FC7A59">
        <w:rPr>
          <w:bCs/>
          <w:lang w:val="en-US" w:eastAsia="zh-CN"/>
        </w:rPr>
        <w:t xml:space="preserve">Proposal 2: RAN3 to agree to enhance HO REQ ACK (as CHO response for a candidate PCell) and to carry multiple admission results of PDU session resources setup from T-MN, each for the pair of (candidate PCell + T-SN). </w:t>
      </w:r>
    </w:p>
    <w:p w14:paraId="6E220D41" w14:textId="77777777" w:rsidR="00FC7A59" w:rsidRPr="00FC7A59" w:rsidRDefault="00FC7A59" w:rsidP="00FC7A59">
      <w:pPr>
        <w:pStyle w:val="afe"/>
        <w:ind w:left="420" w:firstLineChars="0" w:firstLine="0"/>
        <w:rPr>
          <w:bCs/>
          <w:lang w:val="en-US" w:eastAsia="zh-CN"/>
        </w:rPr>
      </w:pPr>
      <w:r w:rsidRPr="00FC7A59">
        <w:rPr>
          <w:bCs/>
          <w:lang w:val="en-US" w:eastAsia="zh-CN"/>
        </w:rPr>
        <w:t>Proposal 3: RAN3 to agree to include the UE Context Kept Indicator IE and DRBs transferred to MN IEs as optional, when T-MN delivers separate admission results of PDU session resources for the pairs of (candidate PCell + T-SN).</w:t>
      </w:r>
    </w:p>
    <w:p w14:paraId="2B635E9E" w14:textId="77777777" w:rsidR="00FC7A59" w:rsidRPr="00FC7A59" w:rsidRDefault="00FC7A59" w:rsidP="00FC7A59">
      <w:pPr>
        <w:pStyle w:val="afe"/>
        <w:ind w:left="420" w:firstLineChars="0" w:firstLine="0"/>
        <w:rPr>
          <w:bCs/>
          <w:lang w:val="en-US" w:eastAsia="zh-CN"/>
        </w:rPr>
      </w:pPr>
      <w:r w:rsidRPr="00FC7A59">
        <w:rPr>
          <w:bCs/>
          <w:lang w:val="en-US" w:eastAsia="zh-CN"/>
        </w:rPr>
        <w:t>Proposal 4: RAN3 to also agree to include the Criticality Diagnostics IEs as optional, when T-MN delivers separate admission results of PDU session resources for the pairs of (candidate PCell + T-SN).</w:t>
      </w:r>
    </w:p>
    <w:p w14:paraId="7B76D570" w14:textId="77777777" w:rsidR="00676A3E" w:rsidRDefault="00676A3E">
      <w:pPr>
        <w:pStyle w:val="afe"/>
        <w:numPr>
          <w:ilvl w:val="0"/>
          <w:numId w:val="18"/>
        </w:numPr>
        <w:ind w:firstLineChars="0"/>
        <w:rPr>
          <w:rFonts w:eastAsiaTheme="minorEastAsia"/>
          <w:lang w:val="en-US" w:eastAsia="zh-CN"/>
        </w:rPr>
      </w:pPr>
      <w:r w:rsidRPr="00E1599B">
        <w:rPr>
          <w:rFonts w:eastAsiaTheme="minorEastAsia"/>
          <w:b/>
          <w:bCs/>
          <w:lang w:val="en-US" w:eastAsia="zh-CN"/>
        </w:rPr>
        <w:t xml:space="preserve">Solution </w:t>
      </w:r>
      <w:r>
        <w:rPr>
          <w:rFonts w:eastAsiaTheme="minorEastAsia"/>
          <w:b/>
          <w:bCs/>
          <w:lang w:val="en-US" w:eastAsia="zh-CN"/>
        </w:rPr>
        <w:t>2</w:t>
      </w:r>
      <w:r w:rsidRPr="00E1599B">
        <w:rPr>
          <w:rFonts w:eastAsiaTheme="minorEastAsia"/>
          <w:b/>
          <w:bCs/>
          <w:lang w:val="en-US" w:eastAsia="zh-CN"/>
        </w:rPr>
        <w:t>: In [R3-230</w:t>
      </w:r>
      <w:r>
        <w:rPr>
          <w:rFonts w:eastAsiaTheme="minorEastAsia"/>
          <w:b/>
          <w:bCs/>
          <w:lang w:val="en-US" w:eastAsia="zh-CN"/>
        </w:rPr>
        <w:t>102</w:t>
      </w:r>
      <w:r w:rsidRPr="00E1599B">
        <w:rPr>
          <w:rFonts w:eastAsiaTheme="minorEastAsia"/>
          <w:b/>
          <w:bCs/>
          <w:lang w:val="en-US" w:eastAsia="zh-CN"/>
        </w:rPr>
        <w:t>]</w:t>
      </w:r>
      <w:r w:rsidRPr="0070212E">
        <w:rPr>
          <w:rFonts w:eastAsiaTheme="minorEastAsia"/>
          <w:lang w:val="en-US" w:eastAsia="zh-CN"/>
        </w:rPr>
        <w:t>, the fo</w:t>
      </w:r>
      <w:r>
        <w:rPr>
          <w:rFonts w:eastAsiaTheme="minorEastAsia"/>
          <w:lang w:val="en-US" w:eastAsia="zh-CN"/>
        </w:rPr>
        <w:t>llowing proposals are provided.</w:t>
      </w:r>
    </w:p>
    <w:p w14:paraId="37BA0A91" w14:textId="77777777" w:rsidR="0039567A" w:rsidRPr="0039567A" w:rsidRDefault="0039567A" w:rsidP="0039567A">
      <w:pPr>
        <w:pStyle w:val="afe"/>
        <w:ind w:left="420" w:firstLineChars="0" w:firstLine="0"/>
        <w:rPr>
          <w:bCs/>
          <w:lang w:val="en-US" w:eastAsia="zh-CN"/>
        </w:rPr>
      </w:pPr>
      <w:r w:rsidRPr="0039567A">
        <w:rPr>
          <w:bCs/>
          <w:lang w:val="en-US" w:eastAsia="zh-CN"/>
        </w:rPr>
        <w:t>Proposal 4: RAN3 acknowledge the issue of different PDU admitted and not admitted list for all C-SNs.</w:t>
      </w:r>
    </w:p>
    <w:p w14:paraId="18E72B2B" w14:textId="77343A68" w:rsidR="00676A3E" w:rsidRPr="001B7D7B" w:rsidRDefault="0039567A" w:rsidP="0039567A">
      <w:pPr>
        <w:pStyle w:val="afe"/>
        <w:ind w:left="420" w:firstLineChars="0" w:firstLine="0"/>
        <w:rPr>
          <w:bCs/>
          <w:lang w:val="en-US" w:eastAsia="zh-CN"/>
        </w:rPr>
      </w:pPr>
      <w:r w:rsidRPr="0039567A">
        <w:rPr>
          <w:bCs/>
          <w:lang w:val="en-US" w:eastAsia="zh-CN"/>
        </w:rPr>
        <w:t>Proposal 5: RAN3 consider to include a set of trigger event configurations associated to candidate PSCells in Handover Request Acknowledge message once RAN2 confirms that C-MN decides the trigger events of CPAC.</w:t>
      </w:r>
    </w:p>
    <w:p w14:paraId="7144E92A" w14:textId="69BF289C" w:rsidR="00B12CCC" w:rsidRDefault="00B12CCC">
      <w:pPr>
        <w:pStyle w:val="afe"/>
        <w:numPr>
          <w:ilvl w:val="0"/>
          <w:numId w:val="18"/>
        </w:numPr>
        <w:ind w:firstLineChars="0"/>
        <w:rPr>
          <w:rFonts w:eastAsiaTheme="minorEastAsia"/>
          <w:lang w:val="en-US" w:eastAsia="zh-CN"/>
        </w:rPr>
      </w:pPr>
      <w:r w:rsidRPr="00E1599B">
        <w:rPr>
          <w:rFonts w:eastAsiaTheme="minorEastAsia"/>
          <w:b/>
          <w:bCs/>
          <w:lang w:val="en-US" w:eastAsia="zh-CN"/>
        </w:rPr>
        <w:t xml:space="preserve">Solution </w:t>
      </w:r>
      <w:r>
        <w:rPr>
          <w:rFonts w:eastAsiaTheme="minorEastAsia"/>
          <w:b/>
          <w:bCs/>
          <w:lang w:val="en-US" w:eastAsia="zh-CN"/>
        </w:rPr>
        <w:t>3</w:t>
      </w:r>
      <w:r w:rsidRPr="00E1599B">
        <w:rPr>
          <w:rFonts w:eastAsiaTheme="minorEastAsia"/>
          <w:b/>
          <w:bCs/>
          <w:lang w:val="en-US" w:eastAsia="zh-CN"/>
        </w:rPr>
        <w:t>: In [R3-230</w:t>
      </w:r>
      <w:r>
        <w:rPr>
          <w:rFonts w:eastAsiaTheme="minorEastAsia"/>
          <w:b/>
          <w:bCs/>
          <w:lang w:val="en-US" w:eastAsia="zh-CN"/>
        </w:rPr>
        <w:t>126</w:t>
      </w:r>
      <w:r w:rsidRPr="00E1599B">
        <w:rPr>
          <w:rFonts w:eastAsiaTheme="minorEastAsia"/>
          <w:b/>
          <w:bCs/>
          <w:lang w:val="en-US" w:eastAsia="zh-CN"/>
        </w:rPr>
        <w:t>]</w:t>
      </w:r>
      <w:r w:rsidRPr="0070212E">
        <w:rPr>
          <w:rFonts w:eastAsiaTheme="minorEastAsia"/>
          <w:lang w:val="en-US" w:eastAsia="zh-CN"/>
        </w:rPr>
        <w:t>, the fo</w:t>
      </w:r>
      <w:r>
        <w:rPr>
          <w:rFonts w:eastAsiaTheme="minorEastAsia"/>
          <w:lang w:val="en-US" w:eastAsia="zh-CN"/>
        </w:rPr>
        <w:t>llowing proposals are provided.</w:t>
      </w:r>
    </w:p>
    <w:p w14:paraId="5B9FFDED" w14:textId="77777777" w:rsidR="00B12CCC" w:rsidRPr="00B12CCC" w:rsidRDefault="00B12CCC" w:rsidP="00B12CCC">
      <w:pPr>
        <w:pStyle w:val="afe"/>
        <w:ind w:left="420" w:firstLineChars="0" w:firstLine="0"/>
        <w:rPr>
          <w:bCs/>
          <w:lang w:val="en-US" w:eastAsia="zh-CN"/>
        </w:rPr>
      </w:pPr>
      <w:r w:rsidRPr="00B12CCC">
        <w:rPr>
          <w:bCs/>
          <w:lang w:val="en-US" w:eastAsia="zh-CN"/>
        </w:rPr>
        <w:lastRenderedPageBreak/>
        <w:t>Proposal 3-1: RAN3 shall enable providing to the source SN a separate set of TEIDs for each prepared target pair MN-SN.</w:t>
      </w:r>
    </w:p>
    <w:p w14:paraId="148852F5" w14:textId="1FEAD261" w:rsidR="0074278B" w:rsidRPr="00097D63" w:rsidRDefault="0074278B" w:rsidP="00B12CCC">
      <w:pPr>
        <w:rPr>
          <w:rFonts w:eastAsiaTheme="minorEastAsia"/>
          <w:lang w:eastAsia="zh-CN"/>
        </w:rPr>
      </w:pPr>
      <w:r w:rsidRPr="00097D63">
        <w:rPr>
          <w:rFonts w:eastAsiaTheme="minorEastAsia"/>
          <w:lang w:eastAsia="zh-CN"/>
        </w:rPr>
        <w:t xml:space="preserve">However, moderator </w:t>
      </w:r>
      <w:r w:rsidR="00150576" w:rsidRPr="00097D63">
        <w:rPr>
          <w:rFonts w:eastAsiaTheme="minorEastAsia"/>
          <w:lang w:eastAsia="zh-CN"/>
        </w:rPr>
        <w:t>thinks it is highly related to the discussion of early data forwarding for CHO with single SCG.</w:t>
      </w:r>
      <w:r w:rsidR="00097D63" w:rsidRPr="00097D63">
        <w:rPr>
          <w:rFonts w:eastAsiaTheme="minorEastAsia"/>
          <w:lang w:eastAsia="zh-CN"/>
        </w:rPr>
        <w:t xml:space="preserve"> It is suggested to postpone the discussion of detailed solutions until we have a whole picture of the early data forwarding for CHO with single SCG.</w:t>
      </w:r>
    </w:p>
    <w:p w14:paraId="6967B0FC" w14:textId="718A46C5" w:rsidR="00B12CCC" w:rsidRPr="007B218C" w:rsidRDefault="00B12CCC" w:rsidP="00B12CCC">
      <w:pPr>
        <w:rPr>
          <w:b/>
          <w:bCs/>
        </w:rPr>
      </w:pPr>
      <w:r w:rsidRPr="007B218C">
        <w:rPr>
          <w:b/>
          <w:bCs/>
        </w:rPr>
        <w:t>Q</w:t>
      </w:r>
      <w:r>
        <w:rPr>
          <w:b/>
          <w:bCs/>
        </w:rPr>
        <w:t>7</w:t>
      </w:r>
      <w:r w:rsidRPr="007B218C">
        <w:rPr>
          <w:b/>
          <w:bCs/>
        </w:rPr>
        <w:t xml:space="preserve">: </w:t>
      </w:r>
      <w:r w:rsidR="00097D63">
        <w:rPr>
          <w:rFonts w:eastAsia="宋体"/>
          <w:b/>
          <w:u w:val="single"/>
          <w:lang w:eastAsia="zh-CN"/>
        </w:rPr>
        <w:t>Do companies agree to postpone the discussion of detailed solutions to early data forwarding for CHO with multiple SCG? If not, which solution do you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B12CCC" w14:paraId="3D1D08D2" w14:textId="77777777" w:rsidTr="004E6B9F">
        <w:tc>
          <w:tcPr>
            <w:tcW w:w="1809" w:type="dxa"/>
            <w:shd w:val="clear" w:color="auto" w:fill="auto"/>
          </w:tcPr>
          <w:p w14:paraId="49FD9FF8" w14:textId="77777777" w:rsidR="00B12CCC" w:rsidRDefault="00B12CCC" w:rsidP="004E6B9F">
            <w:pPr>
              <w:rPr>
                <w:b/>
              </w:rPr>
            </w:pPr>
            <w:r>
              <w:rPr>
                <w:b/>
              </w:rPr>
              <w:t>Company</w:t>
            </w:r>
          </w:p>
        </w:tc>
        <w:tc>
          <w:tcPr>
            <w:tcW w:w="1163" w:type="dxa"/>
            <w:shd w:val="clear" w:color="auto" w:fill="auto"/>
          </w:tcPr>
          <w:p w14:paraId="21EEC091" w14:textId="168CC1AB" w:rsidR="00B12CCC" w:rsidRDefault="00097D63" w:rsidP="004E6B9F">
            <w:pPr>
              <w:jc w:val="center"/>
              <w:rPr>
                <w:rFonts w:eastAsia="宋体"/>
                <w:b/>
                <w:lang w:eastAsia="zh-CN"/>
              </w:rPr>
            </w:pPr>
            <w:r>
              <w:rPr>
                <w:rFonts w:eastAsia="宋体"/>
                <w:b/>
                <w:lang w:eastAsia="zh-CN"/>
              </w:rPr>
              <w:t>Yes/No</w:t>
            </w:r>
          </w:p>
        </w:tc>
        <w:tc>
          <w:tcPr>
            <w:tcW w:w="6459" w:type="dxa"/>
          </w:tcPr>
          <w:p w14:paraId="5F5E3B7D" w14:textId="77777777" w:rsidR="00B12CCC" w:rsidRDefault="00B12CCC" w:rsidP="004E6B9F">
            <w:pPr>
              <w:rPr>
                <w:b/>
              </w:rPr>
            </w:pPr>
            <w:r>
              <w:rPr>
                <w:b/>
              </w:rPr>
              <w:t>Comment</w:t>
            </w:r>
          </w:p>
        </w:tc>
      </w:tr>
      <w:tr w:rsidR="00B12CCC" w14:paraId="6E0DD887" w14:textId="77777777" w:rsidTr="004E6B9F">
        <w:tc>
          <w:tcPr>
            <w:tcW w:w="1809" w:type="dxa"/>
            <w:shd w:val="clear" w:color="auto" w:fill="auto"/>
          </w:tcPr>
          <w:p w14:paraId="1DE83509" w14:textId="3BF65E9B" w:rsidR="00B12CCC" w:rsidRDefault="00255001" w:rsidP="004E6B9F">
            <w:pPr>
              <w:rPr>
                <w:rFonts w:eastAsia="宋体"/>
                <w:lang w:eastAsia="zh-CN"/>
              </w:rPr>
            </w:pPr>
            <w:r>
              <w:rPr>
                <w:rFonts w:eastAsia="宋体"/>
                <w:lang w:eastAsia="zh-CN"/>
              </w:rPr>
              <w:t>ZTE</w:t>
            </w:r>
          </w:p>
        </w:tc>
        <w:tc>
          <w:tcPr>
            <w:tcW w:w="1163" w:type="dxa"/>
            <w:shd w:val="clear" w:color="auto" w:fill="auto"/>
          </w:tcPr>
          <w:p w14:paraId="70475E74" w14:textId="6290CAE6" w:rsidR="00B12CCC" w:rsidRDefault="00255001" w:rsidP="004E6B9F">
            <w:pPr>
              <w:rPr>
                <w:rFonts w:eastAsia="宋体"/>
                <w:lang w:eastAsia="zh-CN"/>
              </w:rPr>
            </w:pPr>
            <w:r>
              <w:rPr>
                <w:rFonts w:eastAsia="宋体" w:hint="eastAsia"/>
                <w:lang w:eastAsia="zh-CN"/>
              </w:rPr>
              <w:t>Y</w:t>
            </w:r>
            <w:r>
              <w:rPr>
                <w:rFonts w:eastAsia="宋体"/>
                <w:lang w:eastAsia="zh-CN"/>
              </w:rPr>
              <w:t>es</w:t>
            </w:r>
          </w:p>
        </w:tc>
        <w:tc>
          <w:tcPr>
            <w:tcW w:w="6459" w:type="dxa"/>
          </w:tcPr>
          <w:p w14:paraId="7CFF6D37" w14:textId="77777777" w:rsidR="00B12CCC" w:rsidRDefault="00B12CCC" w:rsidP="004E6B9F">
            <w:pPr>
              <w:rPr>
                <w:rFonts w:eastAsia="宋体"/>
                <w:lang w:eastAsia="zh-CN"/>
              </w:rPr>
            </w:pPr>
          </w:p>
        </w:tc>
      </w:tr>
      <w:tr w:rsidR="007D1F7B" w14:paraId="5976C3CE" w14:textId="77777777" w:rsidTr="004E6B9F">
        <w:tc>
          <w:tcPr>
            <w:tcW w:w="1809" w:type="dxa"/>
            <w:shd w:val="clear" w:color="auto" w:fill="auto"/>
          </w:tcPr>
          <w:p w14:paraId="2438B57F" w14:textId="439F0A5A" w:rsidR="007D1F7B" w:rsidRDefault="007D1F7B" w:rsidP="007D1F7B">
            <w:pPr>
              <w:rPr>
                <w:rFonts w:eastAsia="宋体"/>
                <w:lang w:eastAsia="zh-CN"/>
              </w:rPr>
            </w:pPr>
            <w:r>
              <w:rPr>
                <w:rFonts w:eastAsia="宋体"/>
                <w:lang w:eastAsia="zh-CN"/>
              </w:rPr>
              <w:t>Qualcomm</w:t>
            </w:r>
          </w:p>
        </w:tc>
        <w:tc>
          <w:tcPr>
            <w:tcW w:w="1163" w:type="dxa"/>
            <w:shd w:val="clear" w:color="auto" w:fill="auto"/>
          </w:tcPr>
          <w:p w14:paraId="2E9785C1" w14:textId="475D03B3" w:rsidR="007D1F7B" w:rsidRDefault="007D1F7B" w:rsidP="007D1F7B">
            <w:pPr>
              <w:rPr>
                <w:rFonts w:eastAsia="宋体"/>
                <w:lang w:eastAsia="zh-CN"/>
              </w:rPr>
            </w:pPr>
            <w:r>
              <w:rPr>
                <w:rFonts w:eastAsia="宋体"/>
                <w:lang w:eastAsia="zh-CN"/>
              </w:rPr>
              <w:t>Prefer to postpone</w:t>
            </w:r>
          </w:p>
        </w:tc>
        <w:tc>
          <w:tcPr>
            <w:tcW w:w="6459" w:type="dxa"/>
          </w:tcPr>
          <w:p w14:paraId="05F314EF" w14:textId="5663BE2C" w:rsidR="007D1F7B" w:rsidRDefault="007D1F7B" w:rsidP="007D1F7B">
            <w:pPr>
              <w:rPr>
                <w:rFonts w:eastAsia="宋体"/>
                <w:lang w:eastAsia="zh-CN"/>
              </w:rPr>
            </w:pPr>
            <w:r>
              <w:rPr>
                <w:rFonts w:eastAsia="宋体"/>
                <w:lang w:eastAsia="zh-CN"/>
              </w:rPr>
              <w:t>We would like more time to think on the problem.</w:t>
            </w:r>
          </w:p>
        </w:tc>
      </w:tr>
      <w:tr w:rsidR="007D1F7B" w14:paraId="4F52566C"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3C428B68" w14:textId="457DF0C0" w:rsidR="007D1F7B" w:rsidRDefault="00DA75EA" w:rsidP="007D1F7B">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FEAD8E4" w14:textId="0B89D297" w:rsidR="007D1F7B" w:rsidRDefault="00DA75EA" w:rsidP="007D1F7B">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4F8F80F0" w14:textId="77777777" w:rsidR="007D1F7B" w:rsidRPr="00A808C5" w:rsidRDefault="007D1F7B" w:rsidP="007D1F7B">
            <w:pPr>
              <w:pStyle w:val="B1"/>
              <w:ind w:left="0" w:firstLine="0"/>
              <w:rPr>
                <w:iCs/>
              </w:rPr>
            </w:pPr>
          </w:p>
        </w:tc>
      </w:tr>
      <w:tr w:rsidR="00695396" w14:paraId="2ABED8FB" w14:textId="77777777" w:rsidTr="004E6B9F">
        <w:tc>
          <w:tcPr>
            <w:tcW w:w="1809" w:type="dxa"/>
            <w:shd w:val="clear" w:color="auto" w:fill="auto"/>
          </w:tcPr>
          <w:p w14:paraId="24CA41E8" w14:textId="2A0295F1" w:rsidR="00695396" w:rsidRDefault="00695396" w:rsidP="00695396">
            <w:pPr>
              <w:rPr>
                <w:rFonts w:eastAsia="宋体"/>
                <w:lang w:eastAsia="zh-CN"/>
              </w:rPr>
            </w:pPr>
            <w:r>
              <w:rPr>
                <w:rFonts w:eastAsia="宋体" w:hint="eastAsia"/>
                <w:lang w:eastAsia="zh-CN"/>
              </w:rPr>
              <w:t>L</w:t>
            </w:r>
            <w:r>
              <w:rPr>
                <w:rFonts w:eastAsia="宋体"/>
                <w:lang w:eastAsia="zh-CN"/>
              </w:rPr>
              <w:t>enovo</w:t>
            </w:r>
          </w:p>
        </w:tc>
        <w:tc>
          <w:tcPr>
            <w:tcW w:w="1163" w:type="dxa"/>
            <w:shd w:val="clear" w:color="auto" w:fill="auto"/>
          </w:tcPr>
          <w:p w14:paraId="7E4F1E7F" w14:textId="403F141F" w:rsidR="00695396" w:rsidRDefault="00695396" w:rsidP="00695396">
            <w:pPr>
              <w:rPr>
                <w:rFonts w:eastAsia="宋体"/>
                <w:lang w:eastAsia="zh-CN"/>
              </w:rPr>
            </w:pPr>
            <w:r>
              <w:rPr>
                <w:rFonts w:eastAsia="宋体" w:hint="eastAsia"/>
                <w:lang w:eastAsia="zh-CN"/>
              </w:rPr>
              <w:t>Y</w:t>
            </w:r>
            <w:r>
              <w:rPr>
                <w:rFonts w:eastAsia="宋体"/>
                <w:lang w:eastAsia="zh-CN"/>
              </w:rPr>
              <w:t>es</w:t>
            </w:r>
          </w:p>
        </w:tc>
        <w:tc>
          <w:tcPr>
            <w:tcW w:w="6459" w:type="dxa"/>
          </w:tcPr>
          <w:p w14:paraId="3C51D756" w14:textId="77777777" w:rsidR="00695396" w:rsidRPr="00783334" w:rsidRDefault="00695396" w:rsidP="00695396">
            <w:pPr>
              <w:rPr>
                <w:lang w:eastAsia="zh-CN"/>
              </w:rPr>
            </w:pPr>
          </w:p>
        </w:tc>
      </w:tr>
      <w:tr w:rsidR="00695396" w14:paraId="23C02325"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7696EDBF" w14:textId="51ACE2F3" w:rsidR="00695396" w:rsidRDefault="001D7827" w:rsidP="00695396">
            <w:pPr>
              <w:rPr>
                <w:rFonts w:eastAsia="宋体"/>
                <w:lang w:eastAsia="zh-CN"/>
              </w:rPr>
            </w:pPr>
            <w:r>
              <w:rPr>
                <w:rFonts w:eastAsia="宋体" w:hint="eastAsia"/>
                <w:lang w:eastAsia="zh-CN"/>
              </w:rPr>
              <w:t>H</w:t>
            </w:r>
            <w:r>
              <w:rPr>
                <w:rFonts w:eastAsia="宋体"/>
                <w:lang w:eastAsia="zh-CN"/>
              </w:rPr>
              <w:t>uawei</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72BAD0E" w14:textId="2EFF670D" w:rsidR="00695396" w:rsidRDefault="001D7827" w:rsidP="00695396">
            <w:pPr>
              <w:rPr>
                <w:rFonts w:eastAsia="宋体"/>
                <w:lang w:eastAsia="zh-CN"/>
              </w:rPr>
            </w:pPr>
            <w:r>
              <w:rPr>
                <w:rFonts w:eastAsia="宋体" w:hint="eastAsia"/>
                <w:lang w:eastAsia="zh-CN"/>
              </w:rPr>
              <w:t>o</w:t>
            </w:r>
            <w:r>
              <w:rPr>
                <w:rFonts w:eastAsia="宋体"/>
                <w:lang w:eastAsia="zh-CN"/>
              </w:rPr>
              <w:t>k</w:t>
            </w:r>
          </w:p>
        </w:tc>
        <w:tc>
          <w:tcPr>
            <w:tcW w:w="6459" w:type="dxa"/>
            <w:tcBorders>
              <w:top w:val="single" w:sz="4" w:space="0" w:color="auto"/>
              <w:left w:val="single" w:sz="4" w:space="0" w:color="auto"/>
              <w:bottom w:val="single" w:sz="4" w:space="0" w:color="auto"/>
              <w:right w:val="single" w:sz="4" w:space="0" w:color="auto"/>
            </w:tcBorders>
          </w:tcPr>
          <w:p w14:paraId="019A9E86" w14:textId="77777777" w:rsidR="00695396" w:rsidRDefault="00695396" w:rsidP="00695396">
            <w:pPr>
              <w:rPr>
                <w:rFonts w:eastAsia="宋体"/>
                <w:lang w:eastAsia="zh-CN"/>
              </w:rPr>
            </w:pPr>
          </w:p>
        </w:tc>
      </w:tr>
      <w:tr w:rsidR="00695396" w14:paraId="0CA8E855"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1D10F938" w14:textId="7BF80929" w:rsidR="00695396" w:rsidRDefault="00D85228" w:rsidP="00695396">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F358FDB" w14:textId="1E639133" w:rsidR="00695396" w:rsidRDefault="00D85228" w:rsidP="00695396">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34DC90B9" w14:textId="77777777" w:rsidR="00695396" w:rsidRPr="009F1C57" w:rsidRDefault="00695396" w:rsidP="00695396">
            <w:pPr>
              <w:rPr>
                <w:lang w:eastAsia="zh-CN"/>
              </w:rPr>
            </w:pPr>
          </w:p>
        </w:tc>
      </w:tr>
      <w:tr w:rsidR="00695396" w14:paraId="44595F13"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46E5BBEA" w14:textId="561A3580" w:rsidR="00695396" w:rsidRDefault="00484D79" w:rsidP="00695396">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666D696" w14:textId="34A18BCA" w:rsidR="00695396" w:rsidRDefault="00484D79" w:rsidP="00695396">
            <w:pPr>
              <w:rPr>
                <w:rFonts w:eastAsia="宋体"/>
                <w:lang w:eastAsia="zh-CN"/>
              </w:rPr>
            </w:pPr>
            <w:r>
              <w:rPr>
                <w:rFonts w:eastAsia="宋体"/>
                <w:lang w:eastAsia="zh-CN"/>
              </w:rPr>
              <w:t>No</w:t>
            </w:r>
          </w:p>
        </w:tc>
        <w:tc>
          <w:tcPr>
            <w:tcW w:w="6459" w:type="dxa"/>
            <w:tcBorders>
              <w:top w:val="single" w:sz="4" w:space="0" w:color="auto"/>
              <w:left w:val="single" w:sz="4" w:space="0" w:color="auto"/>
              <w:bottom w:val="single" w:sz="4" w:space="0" w:color="auto"/>
              <w:right w:val="single" w:sz="4" w:space="0" w:color="auto"/>
            </w:tcBorders>
          </w:tcPr>
          <w:p w14:paraId="62432117" w14:textId="13722170" w:rsidR="00484D79" w:rsidRPr="00317A2E" w:rsidRDefault="00484D79" w:rsidP="00695396">
            <w:pPr>
              <w:pStyle w:val="af0"/>
              <w:rPr>
                <w:lang w:eastAsia="zh-CN"/>
              </w:rPr>
            </w:pPr>
            <w:r>
              <w:rPr>
                <w:lang w:eastAsia="zh-CN"/>
              </w:rPr>
              <w:t xml:space="preserve">As commented before, the problem raised/discovered by Nokia in the last meeting is not just limited for early data forwarding from our understanding. We need a full-fetched solution for the whole CHO with SCGs feature to work properly. </w:t>
            </w:r>
            <w:r w:rsidR="00E1047A">
              <w:rPr>
                <w:lang w:eastAsia="zh-CN"/>
              </w:rPr>
              <w:t xml:space="preserve">But if companies wants to take time to think further, we are fine to postpone this important discussion. </w:t>
            </w:r>
          </w:p>
        </w:tc>
      </w:tr>
      <w:tr w:rsidR="00695396" w14:paraId="5861D644"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33A12F13" w14:textId="77777777" w:rsidR="00695396" w:rsidRDefault="00695396" w:rsidP="00695396">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997B734" w14:textId="77777777" w:rsidR="00695396" w:rsidRDefault="00695396" w:rsidP="00695396">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5C5C34C8" w14:textId="77777777" w:rsidR="00695396" w:rsidRDefault="00695396" w:rsidP="00695396">
            <w:pPr>
              <w:pStyle w:val="af0"/>
              <w:rPr>
                <w:lang w:eastAsia="zh-CN"/>
              </w:rPr>
            </w:pPr>
          </w:p>
        </w:tc>
      </w:tr>
      <w:tr w:rsidR="00695396" w14:paraId="0A4C19D7"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3C65C0FA" w14:textId="77777777" w:rsidR="00695396" w:rsidRDefault="00695396" w:rsidP="00695396">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6A8FB3B" w14:textId="77777777" w:rsidR="00695396" w:rsidRPr="00255FED" w:rsidRDefault="00695396" w:rsidP="00695396">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3BBADA0E" w14:textId="77777777" w:rsidR="00695396" w:rsidRDefault="00695396" w:rsidP="00695396">
            <w:pPr>
              <w:pStyle w:val="af0"/>
              <w:rPr>
                <w:lang w:eastAsia="zh-CN"/>
              </w:rPr>
            </w:pPr>
          </w:p>
        </w:tc>
      </w:tr>
      <w:tr w:rsidR="00695396" w14:paraId="227D4C94"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2487FCE9" w14:textId="77777777" w:rsidR="00695396" w:rsidRDefault="00695396" w:rsidP="00695396">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FFE4C24" w14:textId="77777777" w:rsidR="00695396" w:rsidRDefault="00695396" w:rsidP="00695396">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29BBBE39" w14:textId="77777777" w:rsidR="00695396" w:rsidRDefault="00695396" w:rsidP="00695396">
            <w:pPr>
              <w:pStyle w:val="af0"/>
              <w:rPr>
                <w:lang w:eastAsia="zh-CN"/>
              </w:rPr>
            </w:pPr>
          </w:p>
        </w:tc>
      </w:tr>
      <w:tr w:rsidR="00695396" w14:paraId="1AC61B66" w14:textId="77777777" w:rsidTr="004E6B9F">
        <w:tc>
          <w:tcPr>
            <w:tcW w:w="1809" w:type="dxa"/>
            <w:tcBorders>
              <w:top w:val="single" w:sz="4" w:space="0" w:color="auto"/>
              <w:left w:val="single" w:sz="4" w:space="0" w:color="auto"/>
              <w:bottom w:val="single" w:sz="4" w:space="0" w:color="auto"/>
              <w:right w:val="single" w:sz="4" w:space="0" w:color="auto"/>
            </w:tcBorders>
            <w:shd w:val="clear" w:color="auto" w:fill="auto"/>
          </w:tcPr>
          <w:p w14:paraId="3BEF8243" w14:textId="77777777" w:rsidR="00695396" w:rsidRDefault="00695396" w:rsidP="00695396">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E651C87" w14:textId="77777777" w:rsidR="00695396" w:rsidRDefault="00695396" w:rsidP="00695396">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38045F3B" w14:textId="77777777" w:rsidR="00695396" w:rsidRDefault="00695396" w:rsidP="00695396">
            <w:pPr>
              <w:pStyle w:val="af0"/>
              <w:rPr>
                <w:lang w:eastAsia="zh-CN"/>
              </w:rPr>
            </w:pPr>
          </w:p>
        </w:tc>
      </w:tr>
    </w:tbl>
    <w:p w14:paraId="3D15DE0A" w14:textId="77777777" w:rsidR="00B12CCC" w:rsidRPr="007B218C" w:rsidRDefault="00B12CCC">
      <w:pPr>
        <w:pStyle w:val="afe"/>
        <w:numPr>
          <w:ilvl w:val="0"/>
          <w:numId w:val="18"/>
        </w:numPr>
        <w:ind w:firstLineChars="0"/>
        <w:rPr>
          <w:rFonts w:eastAsiaTheme="minorEastAsia"/>
          <w:lang w:eastAsia="zh-CN"/>
        </w:rPr>
      </w:pPr>
    </w:p>
    <w:p w14:paraId="4455D369" w14:textId="77777777" w:rsidR="00BA00B2" w:rsidRPr="00BA00B2" w:rsidRDefault="00BA00B2">
      <w:pPr>
        <w:pStyle w:val="21"/>
        <w:numPr>
          <w:ilvl w:val="1"/>
          <w:numId w:val="13"/>
        </w:numPr>
        <w:rPr>
          <w:rFonts w:eastAsiaTheme="minorEastAsia"/>
          <w:lang w:val="en-US" w:eastAsia="zh-CN"/>
        </w:rPr>
      </w:pPr>
      <w:r w:rsidRPr="00BA00B2">
        <w:rPr>
          <w:rFonts w:eastAsiaTheme="minorEastAsia" w:hint="eastAsia"/>
          <w:lang w:val="en-US" w:eastAsia="zh-CN"/>
        </w:rPr>
        <w:t>Other issues</w:t>
      </w:r>
    </w:p>
    <w:p w14:paraId="2B9C4AB2" w14:textId="634409D7" w:rsidR="00BA00B2" w:rsidRDefault="00BA00B2" w:rsidP="00BA00B2">
      <w:pPr>
        <w:rPr>
          <w:rFonts w:eastAsia="宋体"/>
          <w:b/>
          <w:bCs/>
          <w:lang w:eastAsia="zh-CN"/>
        </w:rPr>
      </w:pPr>
      <w:r>
        <w:rPr>
          <w:rFonts w:hint="eastAsia"/>
          <w:b/>
          <w:bCs/>
          <w:lang w:eastAsia="zh-CN"/>
        </w:rPr>
        <w:t>Q</w:t>
      </w:r>
      <w:r w:rsidR="00802732">
        <w:rPr>
          <w:b/>
          <w:bCs/>
          <w:lang w:val="en-US" w:eastAsia="zh-CN"/>
        </w:rPr>
        <w:t>8</w:t>
      </w:r>
      <w:r>
        <w:rPr>
          <w:b/>
          <w:bCs/>
          <w:lang w:eastAsia="zh-CN"/>
        </w:rPr>
        <w:t xml:space="preserve">: </w:t>
      </w:r>
      <w:r>
        <w:rPr>
          <w:rFonts w:eastAsia="宋体" w:hint="eastAsia"/>
          <w:b/>
          <w:bCs/>
          <w:lang w:eastAsia="zh-CN"/>
        </w:rPr>
        <w:t>If any</w:t>
      </w:r>
      <w:r>
        <w:rPr>
          <w:rFonts w:eastAsia="宋体" w:hint="eastAsia"/>
          <w:b/>
          <w:bCs/>
          <w:lang w:val="en-US" w:eastAsia="zh-CN"/>
        </w:rPr>
        <w:t xml:space="preserve"> issue</w:t>
      </w:r>
      <w:r>
        <w:rPr>
          <w:rFonts w:eastAsia="宋体" w:hint="eastAsia"/>
          <w:b/>
          <w:bCs/>
          <w:lang w:eastAsia="zh-CN"/>
        </w:rPr>
        <w:t xml:space="preserve"> missing, companies are invited </w:t>
      </w:r>
      <w:r>
        <w:rPr>
          <w:rFonts w:eastAsia="宋体" w:hint="eastAsia"/>
          <w:b/>
          <w:bCs/>
          <w:lang w:val="en-US" w:eastAsia="zh-CN"/>
        </w:rPr>
        <w:t>to list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684"/>
      </w:tblGrid>
      <w:tr w:rsidR="00802732" w14:paraId="18EDA0BD" w14:textId="77777777" w:rsidTr="007C401A">
        <w:tc>
          <w:tcPr>
            <w:tcW w:w="1809" w:type="dxa"/>
            <w:shd w:val="clear" w:color="auto" w:fill="auto"/>
          </w:tcPr>
          <w:p w14:paraId="242CB1B6" w14:textId="77777777" w:rsidR="00802732" w:rsidRDefault="00802732" w:rsidP="004E6B9F">
            <w:pPr>
              <w:rPr>
                <w:b/>
              </w:rPr>
            </w:pPr>
            <w:r>
              <w:rPr>
                <w:b/>
              </w:rPr>
              <w:t>Company</w:t>
            </w:r>
          </w:p>
        </w:tc>
        <w:tc>
          <w:tcPr>
            <w:tcW w:w="7684" w:type="dxa"/>
          </w:tcPr>
          <w:p w14:paraId="5D90D94F" w14:textId="77777777" w:rsidR="00802732" w:rsidRDefault="00802732" w:rsidP="004E6B9F">
            <w:pPr>
              <w:rPr>
                <w:b/>
              </w:rPr>
            </w:pPr>
            <w:r>
              <w:rPr>
                <w:b/>
              </w:rPr>
              <w:t>Comment</w:t>
            </w:r>
          </w:p>
        </w:tc>
      </w:tr>
      <w:tr w:rsidR="00802732" w14:paraId="574A3D62" w14:textId="77777777" w:rsidTr="007C401A">
        <w:tc>
          <w:tcPr>
            <w:tcW w:w="1809" w:type="dxa"/>
            <w:shd w:val="clear" w:color="auto" w:fill="auto"/>
          </w:tcPr>
          <w:p w14:paraId="6F3C41DB" w14:textId="77777777" w:rsidR="00802732" w:rsidRDefault="00802732" w:rsidP="004E6B9F">
            <w:pPr>
              <w:rPr>
                <w:rFonts w:eastAsia="宋体"/>
                <w:lang w:eastAsia="zh-CN"/>
              </w:rPr>
            </w:pPr>
          </w:p>
        </w:tc>
        <w:tc>
          <w:tcPr>
            <w:tcW w:w="7684" w:type="dxa"/>
          </w:tcPr>
          <w:p w14:paraId="191860E7" w14:textId="77777777" w:rsidR="00802732" w:rsidRDefault="00802732" w:rsidP="004E6B9F">
            <w:pPr>
              <w:rPr>
                <w:rFonts w:eastAsia="宋体"/>
                <w:lang w:eastAsia="zh-CN"/>
              </w:rPr>
            </w:pPr>
          </w:p>
        </w:tc>
      </w:tr>
      <w:tr w:rsidR="00802732" w14:paraId="396CE032" w14:textId="77777777" w:rsidTr="007C401A">
        <w:tc>
          <w:tcPr>
            <w:tcW w:w="1809" w:type="dxa"/>
            <w:shd w:val="clear" w:color="auto" w:fill="auto"/>
          </w:tcPr>
          <w:p w14:paraId="5621ACAC" w14:textId="77777777" w:rsidR="00802732" w:rsidRDefault="00802732" w:rsidP="004E6B9F">
            <w:pPr>
              <w:rPr>
                <w:rFonts w:eastAsia="宋体"/>
                <w:lang w:eastAsia="zh-CN"/>
              </w:rPr>
            </w:pPr>
          </w:p>
        </w:tc>
        <w:tc>
          <w:tcPr>
            <w:tcW w:w="7684" w:type="dxa"/>
          </w:tcPr>
          <w:p w14:paraId="03283B05" w14:textId="77777777" w:rsidR="00802732" w:rsidRDefault="00802732" w:rsidP="004E6B9F">
            <w:pPr>
              <w:rPr>
                <w:rFonts w:eastAsia="宋体"/>
                <w:lang w:eastAsia="zh-CN"/>
              </w:rPr>
            </w:pPr>
          </w:p>
        </w:tc>
      </w:tr>
      <w:tr w:rsidR="00802732" w14:paraId="4CFEA908" w14:textId="77777777" w:rsidTr="007C401A">
        <w:tc>
          <w:tcPr>
            <w:tcW w:w="1809" w:type="dxa"/>
            <w:tcBorders>
              <w:top w:val="single" w:sz="4" w:space="0" w:color="auto"/>
              <w:left w:val="single" w:sz="4" w:space="0" w:color="auto"/>
              <w:bottom w:val="single" w:sz="4" w:space="0" w:color="auto"/>
              <w:right w:val="single" w:sz="4" w:space="0" w:color="auto"/>
            </w:tcBorders>
            <w:shd w:val="clear" w:color="auto" w:fill="auto"/>
          </w:tcPr>
          <w:p w14:paraId="20E1AC8B" w14:textId="77777777" w:rsidR="00802732" w:rsidRDefault="00802732" w:rsidP="004E6B9F">
            <w:pPr>
              <w:rPr>
                <w:rFonts w:eastAsia="宋体"/>
                <w:lang w:eastAsia="zh-CN"/>
              </w:rPr>
            </w:pPr>
          </w:p>
        </w:tc>
        <w:tc>
          <w:tcPr>
            <w:tcW w:w="7684" w:type="dxa"/>
            <w:tcBorders>
              <w:top w:val="single" w:sz="4" w:space="0" w:color="auto"/>
              <w:left w:val="single" w:sz="4" w:space="0" w:color="auto"/>
              <w:bottom w:val="single" w:sz="4" w:space="0" w:color="auto"/>
              <w:right w:val="single" w:sz="4" w:space="0" w:color="auto"/>
            </w:tcBorders>
          </w:tcPr>
          <w:p w14:paraId="3502F1AF" w14:textId="77777777" w:rsidR="00802732" w:rsidRPr="00A808C5" w:rsidRDefault="00802732" w:rsidP="004E6B9F">
            <w:pPr>
              <w:pStyle w:val="B1"/>
              <w:ind w:left="0" w:firstLine="0"/>
              <w:rPr>
                <w:iCs/>
              </w:rPr>
            </w:pPr>
          </w:p>
        </w:tc>
      </w:tr>
      <w:tr w:rsidR="00802732" w14:paraId="1B40AAAD" w14:textId="77777777" w:rsidTr="007C401A">
        <w:tc>
          <w:tcPr>
            <w:tcW w:w="1809" w:type="dxa"/>
            <w:shd w:val="clear" w:color="auto" w:fill="auto"/>
          </w:tcPr>
          <w:p w14:paraId="60A7654E" w14:textId="77777777" w:rsidR="00802732" w:rsidRDefault="00802732" w:rsidP="004E6B9F">
            <w:pPr>
              <w:rPr>
                <w:rFonts w:eastAsia="宋体"/>
                <w:lang w:eastAsia="zh-CN"/>
              </w:rPr>
            </w:pPr>
          </w:p>
        </w:tc>
        <w:tc>
          <w:tcPr>
            <w:tcW w:w="7684" w:type="dxa"/>
          </w:tcPr>
          <w:p w14:paraId="6F1F34FC" w14:textId="77777777" w:rsidR="00802732" w:rsidRPr="00783334" w:rsidRDefault="00802732" w:rsidP="004E6B9F">
            <w:pPr>
              <w:rPr>
                <w:lang w:eastAsia="zh-CN"/>
              </w:rPr>
            </w:pPr>
          </w:p>
        </w:tc>
      </w:tr>
      <w:tr w:rsidR="00802732" w14:paraId="44B4F23F" w14:textId="77777777" w:rsidTr="007C401A">
        <w:tc>
          <w:tcPr>
            <w:tcW w:w="1809" w:type="dxa"/>
            <w:tcBorders>
              <w:top w:val="single" w:sz="4" w:space="0" w:color="auto"/>
              <w:left w:val="single" w:sz="4" w:space="0" w:color="auto"/>
              <w:bottom w:val="single" w:sz="4" w:space="0" w:color="auto"/>
              <w:right w:val="single" w:sz="4" w:space="0" w:color="auto"/>
            </w:tcBorders>
            <w:shd w:val="clear" w:color="auto" w:fill="auto"/>
          </w:tcPr>
          <w:p w14:paraId="1AE05D88" w14:textId="77777777" w:rsidR="00802732" w:rsidRDefault="00802732" w:rsidP="004E6B9F">
            <w:pPr>
              <w:rPr>
                <w:rFonts w:eastAsia="宋体"/>
                <w:lang w:eastAsia="zh-CN"/>
              </w:rPr>
            </w:pPr>
          </w:p>
        </w:tc>
        <w:tc>
          <w:tcPr>
            <w:tcW w:w="7684" w:type="dxa"/>
            <w:tcBorders>
              <w:top w:val="single" w:sz="4" w:space="0" w:color="auto"/>
              <w:left w:val="single" w:sz="4" w:space="0" w:color="auto"/>
              <w:bottom w:val="single" w:sz="4" w:space="0" w:color="auto"/>
              <w:right w:val="single" w:sz="4" w:space="0" w:color="auto"/>
            </w:tcBorders>
          </w:tcPr>
          <w:p w14:paraId="01EB8E0B" w14:textId="77777777" w:rsidR="00802732" w:rsidRDefault="00802732" w:rsidP="004E6B9F">
            <w:pPr>
              <w:rPr>
                <w:rFonts w:eastAsia="宋体"/>
                <w:lang w:eastAsia="zh-CN"/>
              </w:rPr>
            </w:pPr>
          </w:p>
        </w:tc>
      </w:tr>
      <w:tr w:rsidR="00802732" w14:paraId="3BB87C71" w14:textId="77777777" w:rsidTr="007C401A">
        <w:tc>
          <w:tcPr>
            <w:tcW w:w="1809" w:type="dxa"/>
            <w:tcBorders>
              <w:top w:val="single" w:sz="4" w:space="0" w:color="auto"/>
              <w:left w:val="single" w:sz="4" w:space="0" w:color="auto"/>
              <w:bottom w:val="single" w:sz="4" w:space="0" w:color="auto"/>
              <w:right w:val="single" w:sz="4" w:space="0" w:color="auto"/>
            </w:tcBorders>
            <w:shd w:val="clear" w:color="auto" w:fill="auto"/>
          </w:tcPr>
          <w:p w14:paraId="6CBE21D8" w14:textId="77777777" w:rsidR="00802732" w:rsidRDefault="00802732" w:rsidP="004E6B9F">
            <w:pPr>
              <w:rPr>
                <w:rFonts w:eastAsia="宋体"/>
                <w:lang w:eastAsia="zh-CN"/>
              </w:rPr>
            </w:pPr>
          </w:p>
        </w:tc>
        <w:tc>
          <w:tcPr>
            <w:tcW w:w="7684" w:type="dxa"/>
            <w:tcBorders>
              <w:top w:val="single" w:sz="4" w:space="0" w:color="auto"/>
              <w:left w:val="single" w:sz="4" w:space="0" w:color="auto"/>
              <w:bottom w:val="single" w:sz="4" w:space="0" w:color="auto"/>
              <w:right w:val="single" w:sz="4" w:space="0" w:color="auto"/>
            </w:tcBorders>
          </w:tcPr>
          <w:p w14:paraId="130180D7" w14:textId="77777777" w:rsidR="00802732" w:rsidRPr="009F1C57" w:rsidRDefault="00802732" w:rsidP="004E6B9F">
            <w:pPr>
              <w:rPr>
                <w:lang w:eastAsia="zh-CN"/>
              </w:rPr>
            </w:pPr>
          </w:p>
        </w:tc>
      </w:tr>
      <w:tr w:rsidR="00802732" w14:paraId="1DAA6072" w14:textId="77777777" w:rsidTr="007C401A">
        <w:tc>
          <w:tcPr>
            <w:tcW w:w="1809" w:type="dxa"/>
            <w:tcBorders>
              <w:top w:val="single" w:sz="4" w:space="0" w:color="auto"/>
              <w:left w:val="single" w:sz="4" w:space="0" w:color="auto"/>
              <w:bottom w:val="single" w:sz="4" w:space="0" w:color="auto"/>
              <w:right w:val="single" w:sz="4" w:space="0" w:color="auto"/>
            </w:tcBorders>
            <w:shd w:val="clear" w:color="auto" w:fill="auto"/>
          </w:tcPr>
          <w:p w14:paraId="2F8AC7B4" w14:textId="77777777" w:rsidR="00802732" w:rsidRDefault="00802732" w:rsidP="004E6B9F">
            <w:pPr>
              <w:rPr>
                <w:rFonts w:eastAsia="宋体"/>
                <w:lang w:eastAsia="zh-CN"/>
              </w:rPr>
            </w:pPr>
          </w:p>
        </w:tc>
        <w:tc>
          <w:tcPr>
            <w:tcW w:w="7684" w:type="dxa"/>
            <w:tcBorders>
              <w:top w:val="single" w:sz="4" w:space="0" w:color="auto"/>
              <w:left w:val="single" w:sz="4" w:space="0" w:color="auto"/>
              <w:bottom w:val="single" w:sz="4" w:space="0" w:color="auto"/>
              <w:right w:val="single" w:sz="4" w:space="0" w:color="auto"/>
            </w:tcBorders>
          </w:tcPr>
          <w:p w14:paraId="22B53B23" w14:textId="77777777" w:rsidR="00802732" w:rsidRPr="00317A2E" w:rsidRDefault="00802732" w:rsidP="004E6B9F">
            <w:pPr>
              <w:pStyle w:val="af0"/>
              <w:rPr>
                <w:lang w:eastAsia="zh-CN"/>
              </w:rPr>
            </w:pPr>
          </w:p>
        </w:tc>
      </w:tr>
      <w:tr w:rsidR="00802732" w14:paraId="79DFF502" w14:textId="77777777" w:rsidTr="007C401A">
        <w:tc>
          <w:tcPr>
            <w:tcW w:w="1809" w:type="dxa"/>
            <w:tcBorders>
              <w:top w:val="single" w:sz="4" w:space="0" w:color="auto"/>
              <w:left w:val="single" w:sz="4" w:space="0" w:color="auto"/>
              <w:bottom w:val="single" w:sz="4" w:space="0" w:color="auto"/>
              <w:right w:val="single" w:sz="4" w:space="0" w:color="auto"/>
            </w:tcBorders>
            <w:shd w:val="clear" w:color="auto" w:fill="auto"/>
          </w:tcPr>
          <w:p w14:paraId="2C42A7C4" w14:textId="77777777" w:rsidR="00802732" w:rsidRDefault="00802732" w:rsidP="004E6B9F">
            <w:pPr>
              <w:rPr>
                <w:rFonts w:eastAsia="宋体"/>
                <w:lang w:eastAsia="zh-CN"/>
              </w:rPr>
            </w:pPr>
          </w:p>
        </w:tc>
        <w:tc>
          <w:tcPr>
            <w:tcW w:w="7684" w:type="dxa"/>
            <w:tcBorders>
              <w:top w:val="single" w:sz="4" w:space="0" w:color="auto"/>
              <w:left w:val="single" w:sz="4" w:space="0" w:color="auto"/>
              <w:bottom w:val="single" w:sz="4" w:space="0" w:color="auto"/>
              <w:right w:val="single" w:sz="4" w:space="0" w:color="auto"/>
            </w:tcBorders>
          </w:tcPr>
          <w:p w14:paraId="4CD74787" w14:textId="77777777" w:rsidR="00802732" w:rsidRDefault="00802732" w:rsidP="004E6B9F">
            <w:pPr>
              <w:pStyle w:val="af0"/>
              <w:rPr>
                <w:lang w:eastAsia="zh-CN"/>
              </w:rPr>
            </w:pPr>
          </w:p>
        </w:tc>
      </w:tr>
      <w:tr w:rsidR="00802732" w14:paraId="1D9B4244" w14:textId="77777777" w:rsidTr="007C401A">
        <w:tc>
          <w:tcPr>
            <w:tcW w:w="1809" w:type="dxa"/>
            <w:tcBorders>
              <w:top w:val="single" w:sz="4" w:space="0" w:color="auto"/>
              <w:left w:val="single" w:sz="4" w:space="0" w:color="auto"/>
              <w:bottom w:val="single" w:sz="4" w:space="0" w:color="auto"/>
              <w:right w:val="single" w:sz="4" w:space="0" w:color="auto"/>
            </w:tcBorders>
            <w:shd w:val="clear" w:color="auto" w:fill="auto"/>
          </w:tcPr>
          <w:p w14:paraId="1FC74E4E" w14:textId="77777777" w:rsidR="00802732" w:rsidRDefault="00802732" w:rsidP="004E6B9F">
            <w:pPr>
              <w:rPr>
                <w:rFonts w:eastAsia="宋体"/>
                <w:lang w:eastAsia="zh-CN"/>
              </w:rPr>
            </w:pPr>
          </w:p>
        </w:tc>
        <w:tc>
          <w:tcPr>
            <w:tcW w:w="7684" w:type="dxa"/>
            <w:tcBorders>
              <w:top w:val="single" w:sz="4" w:space="0" w:color="auto"/>
              <w:left w:val="single" w:sz="4" w:space="0" w:color="auto"/>
              <w:bottom w:val="single" w:sz="4" w:space="0" w:color="auto"/>
              <w:right w:val="single" w:sz="4" w:space="0" w:color="auto"/>
            </w:tcBorders>
          </w:tcPr>
          <w:p w14:paraId="5FCB8431" w14:textId="77777777" w:rsidR="00802732" w:rsidRDefault="00802732" w:rsidP="004E6B9F">
            <w:pPr>
              <w:pStyle w:val="af0"/>
              <w:rPr>
                <w:lang w:eastAsia="zh-CN"/>
              </w:rPr>
            </w:pPr>
          </w:p>
        </w:tc>
      </w:tr>
      <w:tr w:rsidR="00802732" w14:paraId="02A464B3" w14:textId="77777777" w:rsidTr="007C401A">
        <w:tc>
          <w:tcPr>
            <w:tcW w:w="1809" w:type="dxa"/>
            <w:tcBorders>
              <w:top w:val="single" w:sz="4" w:space="0" w:color="auto"/>
              <w:left w:val="single" w:sz="4" w:space="0" w:color="auto"/>
              <w:bottom w:val="single" w:sz="4" w:space="0" w:color="auto"/>
              <w:right w:val="single" w:sz="4" w:space="0" w:color="auto"/>
            </w:tcBorders>
            <w:shd w:val="clear" w:color="auto" w:fill="auto"/>
          </w:tcPr>
          <w:p w14:paraId="6849E4D8" w14:textId="77777777" w:rsidR="00802732" w:rsidRDefault="00802732" w:rsidP="004E6B9F">
            <w:pPr>
              <w:rPr>
                <w:rFonts w:eastAsia="宋体"/>
                <w:lang w:eastAsia="zh-CN"/>
              </w:rPr>
            </w:pPr>
          </w:p>
        </w:tc>
        <w:tc>
          <w:tcPr>
            <w:tcW w:w="7684" w:type="dxa"/>
            <w:tcBorders>
              <w:top w:val="single" w:sz="4" w:space="0" w:color="auto"/>
              <w:left w:val="single" w:sz="4" w:space="0" w:color="auto"/>
              <w:bottom w:val="single" w:sz="4" w:space="0" w:color="auto"/>
              <w:right w:val="single" w:sz="4" w:space="0" w:color="auto"/>
            </w:tcBorders>
          </w:tcPr>
          <w:p w14:paraId="41A8C543" w14:textId="77777777" w:rsidR="00802732" w:rsidRDefault="00802732" w:rsidP="004E6B9F">
            <w:pPr>
              <w:pStyle w:val="af0"/>
              <w:rPr>
                <w:lang w:eastAsia="zh-CN"/>
              </w:rPr>
            </w:pPr>
          </w:p>
        </w:tc>
      </w:tr>
      <w:tr w:rsidR="00802732" w14:paraId="51B6DE5F" w14:textId="77777777" w:rsidTr="007C401A">
        <w:tc>
          <w:tcPr>
            <w:tcW w:w="1809" w:type="dxa"/>
            <w:tcBorders>
              <w:top w:val="single" w:sz="4" w:space="0" w:color="auto"/>
              <w:left w:val="single" w:sz="4" w:space="0" w:color="auto"/>
              <w:bottom w:val="single" w:sz="4" w:space="0" w:color="auto"/>
              <w:right w:val="single" w:sz="4" w:space="0" w:color="auto"/>
            </w:tcBorders>
            <w:shd w:val="clear" w:color="auto" w:fill="auto"/>
          </w:tcPr>
          <w:p w14:paraId="77B7D3D5" w14:textId="77777777" w:rsidR="00802732" w:rsidRDefault="00802732" w:rsidP="004E6B9F">
            <w:pPr>
              <w:rPr>
                <w:rFonts w:eastAsia="宋体"/>
                <w:lang w:eastAsia="zh-CN"/>
              </w:rPr>
            </w:pPr>
          </w:p>
        </w:tc>
        <w:tc>
          <w:tcPr>
            <w:tcW w:w="7684" w:type="dxa"/>
            <w:tcBorders>
              <w:top w:val="single" w:sz="4" w:space="0" w:color="auto"/>
              <w:left w:val="single" w:sz="4" w:space="0" w:color="auto"/>
              <w:bottom w:val="single" w:sz="4" w:space="0" w:color="auto"/>
              <w:right w:val="single" w:sz="4" w:space="0" w:color="auto"/>
            </w:tcBorders>
          </w:tcPr>
          <w:p w14:paraId="46449FE5" w14:textId="77777777" w:rsidR="00802732" w:rsidRDefault="00802732" w:rsidP="004E6B9F">
            <w:pPr>
              <w:pStyle w:val="af0"/>
              <w:rPr>
                <w:lang w:eastAsia="zh-CN"/>
              </w:rPr>
            </w:pPr>
          </w:p>
        </w:tc>
      </w:tr>
    </w:tbl>
    <w:p w14:paraId="3729CDF7" w14:textId="77777777" w:rsidR="00C61A6E" w:rsidRPr="00B12CCC" w:rsidRDefault="00C61A6E" w:rsidP="00FB7CEE">
      <w:pPr>
        <w:rPr>
          <w:lang w:val="en-US" w:eastAsia="zh-CN"/>
        </w:rPr>
      </w:pPr>
    </w:p>
    <w:p w14:paraId="7BA3918B" w14:textId="77777777" w:rsidR="00FB7CEE" w:rsidRPr="00953114" w:rsidRDefault="00FB7CEE" w:rsidP="00FB7CEE">
      <w:pPr>
        <w:rPr>
          <w:lang w:eastAsia="zh-CN"/>
        </w:rPr>
      </w:pPr>
    </w:p>
    <w:p w14:paraId="4D1368D2" w14:textId="77777777" w:rsidR="00FB7CEE" w:rsidRDefault="00FB7CEE">
      <w:pPr>
        <w:pStyle w:val="10"/>
        <w:numPr>
          <w:ilvl w:val="0"/>
          <w:numId w:val="13"/>
        </w:numPr>
        <w:ind w:left="360" w:hanging="360"/>
      </w:pPr>
      <w:r>
        <w:t>Conclusion, Recommendations [if needed]</w:t>
      </w:r>
    </w:p>
    <w:p w14:paraId="7CA92CB5" w14:textId="77777777" w:rsidR="00FB7CEE" w:rsidRPr="006135C6" w:rsidRDefault="00FB7CEE" w:rsidP="00FB7CEE"/>
    <w:p w14:paraId="01251597" w14:textId="77777777" w:rsidR="00FB7CEE" w:rsidRDefault="00FB7CEE">
      <w:pPr>
        <w:pStyle w:val="10"/>
        <w:numPr>
          <w:ilvl w:val="0"/>
          <w:numId w:val="13"/>
        </w:numPr>
        <w:ind w:left="360" w:hanging="360"/>
      </w:pPr>
      <w:r>
        <w:t>References</w:t>
      </w:r>
    </w:p>
    <w:p w14:paraId="06BA02D2" w14:textId="2EDDAF99" w:rsidR="00FB7CEE" w:rsidRPr="00DB3685" w:rsidRDefault="008D4D41">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eastAsia="zh-CN"/>
        </w:rPr>
      </w:pPr>
      <w:r w:rsidRPr="008D4D41">
        <w:rPr>
          <w:lang w:val="en-US" w:eastAsia="zh-CN"/>
        </w:rPr>
        <w:t>R</w:t>
      </w:r>
      <w:r w:rsidRPr="008D4D41">
        <w:rPr>
          <w:lang w:eastAsia="zh-CN"/>
        </w:rPr>
        <w:t>3-230344</w:t>
      </w:r>
      <w:r w:rsidR="00FB7CEE">
        <w:rPr>
          <w:lang w:eastAsia="zh-CN"/>
        </w:rPr>
        <w:t xml:space="preserve"> </w:t>
      </w:r>
      <w:r w:rsidRPr="008D4D41">
        <w:rPr>
          <w:lang w:eastAsia="zh-CN"/>
        </w:rPr>
        <w:t>Discussion on CHO in NR-DC (Lenovo)</w:t>
      </w:r>
    </w:p>
    <w:p w14:paraId="290AF846" w14:textId="0C488740" w:rsidR="00FB7CEE" w:rsidRPr="008D4D41" w:rsidRDefault="00000000">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val="en-US" w:eastAsia="zh-CN"/>
        </w:rPr>
      </w:pPr>
      <w:hyperlink r:id="rId14" w:history="1">
        <w:r w:rsidR="008D4D41" w:rsidRPr="008D4D41">
          <w:rPr>
            <w:lang w:val="en-US" w:eastAsia="zh-CN"/>
          </w:rPr>
          <w:t>R3-230114</w:t>
        </w:r>
      </w:hyperlink>
      <w:r w:rsidR="00FB7CEE" w:rsidRPr="008D4D41">
        <w:rPr>
          <w:lang w:val="en-US" w:eastAsia="zh-CN"/>
        </w:rPr>
        <w:t xml:space="preserve"> </w:t>
      </w:r>
      <w:r w:rsidR="008D4D41" w:rsidRPr="008D4D41">
        <w:rPr>
          <w:lang w:val="en-US" w:eastAsia="zh-CN"/>
        </w:rPr>
        <w:t>(TP for CHO with NR-DC to TS 37.340/38.423): Early data forwarding optimization for CHO with SCG procedure (ZTE)</w:t>
      </w:r>
    </w:p>
    <w:p w14:paraId="24E36D6F" w14:textId="73DD6F67" w:rsidR="00FB7CEE" w:rsidRPr="008D4D41" w:rsidRDefault="00000000">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val="en-US" w:eastAsia="zh-CN"/>
        </w:rPr>
      </w:pPr>
      <w:hyperlink r:id="rId15" w:history="1">
        <w:r w:rsidR="008D4D41" w:rsidRPr="008D4D41">
          <w:rPr>
            <w:lang w:val="en-US" w:eastAsia="zh-CN"/>
          </w:rPr>
          <w:t>R3-230205</w:t>
        </w:r>
      </w:hyperlink>
      <w:r w:rsidR="00FB7CEE" w:rsidRPr="008D4D41">
        <w:rPr>
          <w:lang w:val="en-US" w:eastAsia="zh-CN"/>
        </w:rPr>
        <w:t xml:space="preserve"> </w:t>
      </w:r>
      <w:r w:rsidR="008D4D41" w:rsidRPr="008D4D41">
        <w:rPr>
          <w:lang w:val="en-US" w:eastAsia="zh-CN"/>
        </w:rPr>
        <w:t>CHO with candidate SCG(s) (Ericsson)</w:t>
      </w:r>
    </w:p>
    <w:p w14:paraId="43EA0EE8" w14:textId="7CCEB882" w:rsidR="00FB7CEE" w:rsidRPr="008D4D41" w:rsidRDefault="00000000">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val="en-US" w:eastAsia="zh-CN"/>
        </w:rPr>
      </w:pPr>
      <w:hyperlink r:id="rId16" w:history="1">
        <w:r w:rsidR="008D4D41" w:rsidRPr="008D4D41">
          <w:rPr>
            <w:lang w:val="en-US" w:eastAsia="zh-CN"/>
          </w:rPr>
          <w:t>R3-230713</w:t>
        </w:r>
      </w:hyperlink>
      <w:r w:rsidR="00FB7CEE" w:rsidRPr="008D4D41">
        <w:rPr>
          <w:lang w:val="en-US" w:eastAsia="zh-CN"/>
        </w:rPr>
        <w:t xml:space="preserve"> </w:t>
      </w:r>
      <w:r w:rsidR="008D4D41" w:rsidRPr="008D4D41">
        <w:rPr>
          <w:lang w:val="en-US" w:eastAsia="zh-CN"/>
        </w:rPr>
        <w:t>Discussion on the new problem of CHO with SCGs (including TP for TS 38.423) (Intel Corporation)</w:t>
      </w:r>
    </w:p>
    <w:p w14:paraId="054AB8BB" w14:textId="107D789E" w:rsidR="00FB7CEE" w:rsidRPr="008D4D41" w:rsidRDefault="00000000">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val="en-US" w:eastAsia="zh-CN"/>
        </w:rPr>
      </w:pPr>
      <w:hyperlink r:id="rId17" w:history="1">
        <w:r w:rsidR="008D4D41" w:rsidRPr="008D4D41">
          <w:rPr>
            <w:lang w:val="en-US" w:eastAsia="zh-CN"/>
          </w:rPr>
          <w:t>R3-230102</w:t>
        </w:r>
      </w:hyperlink>
      <w:r w:rsidR="00FB7CEE" w:rsidRPr="008D4D41">
        <w:rPr>
          <w:lang w:val="en-US" w:eastAsia="zh-CN"/>
        </w:rPr>
        <w:t xml:space="preserve"> </w:t>
      </w:r>
      <w:r w:rsidR="008D4D41" w:rsidRPr="008D4D41">
        <w:rPr>
          <w:lang w:val="en-US" w:eastAsia="zh-CN"/>
        </w:rPr>
        <w:t>(TPs to TS 37.340, 38.423 BL CRs) Consideration on CHO Related aspects (Huawei)</w:t>
      </w:r>
    </w:p>
    <w:p w14:paraId="1E9DA305" w14:textId="02515180" w:rsidR="00FB7CEE" w:rsidRPr="008D4D41" w:rsidRDefault="00000000">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val="en-US" w:eastAsia="zh-CN"/>
        </w:rPr>
      </w:pPr>
      <w:hyperlink r:id="rId18" w:history="1">
        <w:r w:rsidR="008D4D41" w:rsidRPr="008D4D41">
          <w:rPr>
            <w:lang w:val="en-US" w:eastAsia="zh-CN"/>
          </w:rPr>
          <w:t>R3-230109</w:t>
        </w:r>
      </w:hyperlink>
      <w:r w:rsidR="00FB7CEE" w:rsidRPr="008D4D41">
        <w:rPr>
          <w:lang w:val="en-US" w:eastAsia="zh-CN"/>
        </w:rPr>
        <w:t xml:space="preserve"> </w:t>
      </w:r>
      <w:r w:rsidR="008D4D41" w:rsidRPr="008D4D41">
        <w:rPr>
          <w:lang w:val="en-US" w:eastAsia="zh-CN"/>
        </w:rPr>
        <w:t>CHO with multiple candidate SCGs (Qualcomm Incorporated)</w:t>
      </w:r>
    </w:p>
    <w:p w14:paraId="2083BC6D" w14:textId="2F8F9111" w:rsidR="00FB7CEE" w:rsidRPr="008D4D41" w:rsidRDefault="00000000">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val="en-US" w:eastAsia="zh-CN"/>
        </w:rPr>
      </w:pPr>
      <w:hyperlink r:id="rId19" w:history="1">
        <w:r w:rsidR="008D4D41" w:rsidRPr="008D4D41">
          <w:rPr>
            <w:lang w:val="en-US" w:eastAsia="zh-CN"/>
          </w:rPr>
          <w:t>R3-230126</w:t>
        </w:r>
      </w:hyperlink>
      <w:r w:rsidR="00FB7CEE" w:rsidRPr="008D4D41">
        <w:rPr>
          <w:lang w:val="en-US" w:eastAsia="zh-CN"/>
        </w:rPr>
        <w:t xml:space="preserve"> </w:t>
      </w:r>
      <w:r w:rsidR="008D4D41" w:rsidRPr="008D4D41">
        <w:rPr>
          <w:lang w:val="en-US" w:eastAsia="zh-CN"/>
        </w:rPr>
        <w:t>[TP to TS38423, CHO with NRDC] Data forwarding enhancements for CHO with SCG(s) kept at the target side (Nokia, Nokia Shanghai Bell)</w:t>
      </w:r>
    </w:p>
    <w:p w14:paraId="78E0719E" w14:textId="702204D0" w:rsidR="00FB7CEE" w:rsidRPr="008D4D41" w:rsidRDefault="00000000">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val="en-US" w:eastAsia="zh-CN"/>
        </w:rPr>
      </w:pPr>
      <w:hyperlink r:id="rId20" w:history="1">
        <w:r w:rsidR="008D4D41" w:rsidRPr="008D4D41">
          <w:rPr>
            <w:lang w:val="en-US" w:eastAsia="zh-CN"/>
          </w:rPr>
          <w:t>R3-230146</w:t>
        </w:r>
      </w:hyperlink>
      <w:r w:rsidR="00FB7CEE" w:rsidRPr="008D4D41">
        <w:rPr>
          <w:lang w:val="en-US" w:eastAsia="zh-CN"/>
        </w:rPr>
        <w:t xml:space="preserve"> </w:t>
      </w:r>
      <w:r w:rsidR="008D4D41" w:rsidRPr="008D4D41">
        <w:rPr>
          <w:lang w:val="en-US" w:eastAsia="zh-CN"/>
        </w:rPr>
        <w:t>Discussion on CHO with SCG and multiple SCGs (CATT)</w:t>
      </w:r>
    </w:p>
    <w:p w14:paraId="5573BA4D" w14:textId="42E21957" w:rsidR="00FB7CEE" w:rsidRPr="008D4D41" w:rsidRDefault="00000000">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val="en-US" w:eastAsia="zh-CN"/>
        </w:rPr>
      </w:pPr>
      <w:hyperlink r:id="rId21" w:history="1">
        <w:r w:rsidR="008D4D41" w:rsidRPr="008D4D41">
          <w:rPr>
            <w:lang w:val="en-US" w:eastAsia="zh-CN"/>
          </w:rPr>
          <w:t>R3-230712</w:t>
        </w:r>
      </w:hyperlink>
      <w:r w:rsidR="00FB7CEE" w:rsidRPr="008D4D41">
        <w:rPr>
          <w:lang w:val="en-US" w:eastAsia="zh-CN"/>
        </w:rPr>
        <w:t xml:space="preserve"> </w:t>
      </w:r>
      <w:r w:rsidR="008D4D41" w:rsidRPr="008D4D41">
        <w:rPr>
          <w:lang w:val="en-US" w:eastAsia="zh-CN"/>
        </w:rPr>
        <w:t>Considerations for the issue of avoiding CHO modification signalling in CHO with SCG(s) due to the source RRC reconfiguration (including TP for TS 38.423) (Intel Corporation)</w:t>
      </w:r>
    </w:p>
    <w:p w14:paraId="76F2EF26" w14:textId="7C5676F6" w:rsidR="008D4D41" w:rsidRPr="008D4D41" w:rsidRDefault="00000000">
      <w:pPr>
        <w:pStyle w:val="afe"/>
        <w:widowControl w:val="0"/>
        <w:numPr>
          <w:ilvl w:val="0"/>
          <w:numId w:val="14"/>
        </w:numPr>
        <w:tabs>
          <w:tab w:val="left" w:pos="1206"/>
          <w:tab w:val="left" w:pos="5437"/>
        </w:tabs>
        <w:overflowPunct w:val="0"/>
        <w:autoSpaceDE w:val="0"/>
        <w:autoSpaceDN w:val="0"/>
        <w:adjustRightInd w:val="0"/>
        <w:spacing w:before="100" w:beforeAutospacing="1" w:after="120"/>
        <w:ind w:firstLineChars="0"/>
        <w:contextualSpacing/>
        <w:textAlignment w:val="baseline"/>
        <w:rPr>
          <w:lang w:val="en-US" w:eastAsia="zh-CN"/>
        </w:rPr>
      </w:pPr>
      <w:hyperlink r:id="rId22" w:history="1">
        <w:r w:rsidR="008D4D41" w:rsidRPr="008D4D41">
          <w:rPr>
            <w:lang w:val="en-US" w:eastAsia="zh-CN"/>
          </w:rPr>
          <w:t>R3-230758</w:t>
        </w:r>
      </w:hyperlink>
      <w:r w:rsidR="008D4D41" w:rsidRPr="008D4D41">
        <w:rPr>
          <w:lang w:val="en-US" w:eastAsia="zh-CN"/>
        </w:rPr>
        <w:t xml:space="preserve"> Avoid unnecessary signaling due to SCG reconfigurations (Ericsson, ZTE, Lenovo)</w:t>
      </w:r>
    </w:p>
    <w:p w14:paraId="53BEF835" w14:textId="77777777" w:rsidR="00FB7CEE" w:rsidRPr="00DB3685" w:rsidRDefault="00FB7CEE" w:rsidP="00FB7CEE">
      <w:pPr>
        <w:widowControl w:val="0"/>
        <w:tabs>
          <w:tab w:val="left" w:pos="1206"/>
          <w:tab w:val="left" w:pos="5437"/>
        </w:tabs>
        <w:spacing w:before="100" w:beforeAutospacing="1" w:after="120"/>
        <w:rPr>
          <w:lang w:eastAsia="zh-CN"/>
        </w:rPr>
      </w:pPr>
    </w:p>
    <w:p w14:paraId="6044FA18" w14:textId="77777777" w:rsidR="00FB7CEE" w:rsidRPr="0050708A" w:rsidRDefault="00FB7CEE" w:rsidP="00FB7CEE">
      <w:pPr>
        <w:widowControl w:val="0"/>
        <w:tabs>
          <w:tab w:val="left" w:pos="1206"/>
          <w:tab w:val="left" w:pos="5437"/>
        </w:tabs>
        <w:spacing w:before="100" w:beforeAutospacing="1" w:after="120"/>
        <w:rPr>
          <w:lang w:eastAsia="zh-CN"/>
        </w:rPr>
      </w:pPr>
    </w:p>
    <w:p w14:paraId="3CA24A12" w14:textId="17FF4225" w:rsidR="00E7471C" w:rsidRPr="00FB7CEE" w:rsidRDefault="00E7471C" w:rsidP="00FB7CEE">
      <w:pPr>
        <w:tabs>
          <w:tab w:val="left" w:pos="1985"/>
        </w:tabs>
        <w:ind w:left="1980" w:hanging="1980"/>
        <w:rPr>
          <w:lang w:eastAsia="zh-CN"/>
        </w:rPr>
      </w:pPr>
    </w:p>
    <w:sectPr w:rsidR="00E7471C" w:rsidRPr="00FB7CEE">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A438" w14:textId="77777777" w:rsidR="00776442" w:rsidRDefault="00776442">
      <w:r>
        <w:separator/>
      </w:r>
    </w:p>
  </w:endnote>
  <w:endnote w:type="continuationSeparator" w:id="0">
    <w:p w14:paraId="06A35446" w14:textId="77777777" w:rsidR="00776442" w:rsidRDefault="0077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6013" w14:textId="77777777" w:rsidR="00776442" w:rsidRDefault="00776442">
      <w:r>
        <w:separator/>
      </w:r>
    </w:p>
  </w:footnote>
  <w:footnote w:type="continuationSeparator" w:id="0">
    <w:p w14:paraId="66434C9B" w14:textId="77777777" w:rsidR="00776442" w:rsidRDefault="00776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0343A7"/>
    <w:multiLevelType w:val="hybridMultilevel"/>
    <w:tmpl w:val="C8F4F43A"/>
    <w:lvl w:ilvl="0" w:tplc="04090005">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D204D5E"/>
    <w:multiLevelType w:val="hybridMultilevel"/>
    <w:tmpl w:val="DCA2F6AC"/>
    <w:lvl w:ilvl="0" w:tplc="DF8A4A3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5DBC2FE7"/>
    <w:multiLevelType w:val="hybridMultilevel"/>
    <w:tmpl w:val="B77ED8A2"/>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273618"/>
    <w:multiLevelType w:val="hybridMultilevel"/>
    <w:tmpl w:val="B3569230"/>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72F04"/>
    <w:multiLevelType w:val="hybridMultilevel"/>
    <w:tmpl w:val="B248F4F6"/>
    <w:lvl w:ilvl="0" w:tplc="2D78D5CC">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03598"/>
    <w:multiLevelType w:val="hybridMultilevel"/>
    <w:tmpl w:val="732E41B6"/>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0363A7"/>
    <w:multiLevelType w:val="hybridMultilevel"/>
    <w:tmpl w:val="FE64DC4C"/>
    <w:lvl w:ilvl="0" w:tplc="6B7E5AC0">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DD1C4C"/>
    <w:multiLevelType w:val="hybridMultilevel"/>
    <w:tmpl w:val="B14052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60644945">
    <w:abstractNumId w:val="3"/>
  </w:num>
  <w:num w:numId="2" w16cid:durableId="504975547">
    <w:abstractNumId w:val="2"/>
  </w:num>
  <w:num w:numId="3" w16cid:durableId="1520240325">
    <w:abstractNumId w:val="22"/>
  </w:num>
  <w:num w:numId="4" w16cid:durableId="843469833">
    <w:abstractNumId w:val="14"/>
  </w:num>
  <w:num w:numId="5" w16cid:durableId="1253323544">
    <w:abstractNumId w:val="0"/>
  </w:num>
  <w:num w:numId="6" w16cid:durableId="1777629182">
    <w:abstractNumId w:val="5"/>
  </w:num>
  <w:num w:numId="7" w16cid:durableId="1026950295">
    <w:abstractNumId w:val="10"/>
  </w:num>
  <w:num w:numId="8" w16cid:durableId="359162368">
    <w:abstractNumId w:val="11"/>
  </w:num>
  <w:num w:numId="9" w16cid:durableId="1898275235">
    <w:abstractNumId w:val="8"/>
  </w:num>
  <w:num w:numId="10" w16cid:durableId="1611815894">
    <w:abstractNumId w:val="18"/>
  </w:num>
  <w:num w:numId="11" w16cid:durableId="1728257576">
    <w:abstractNumId w:val="13"/>
  </w:num>
  <w:num w:numId="12" w16cid:durableId="1030684706">
    <w:abstractNumId w:val="9"/>
    <w:lvlOverride w:ilvl="0">
      <w:startOverride w:val="1"/>
    </w:lvlOverride>
  </w:num>
  <w:num w:numId="13" w16cid:durableId="960527538">
    <w:abstractNumId w:val="4"/>
  </w:num>
  <w:num w:numId="14" w16cid:durableId="1504978911">
    <w:abstractNumId w:val="7"/>
  </w:num>
  <w:num w:numId="15" w16cid:durableId="720330649">
    <w:abstractNumId w:val="21"/>
  </w:num>
  <w:num w:numId="16" w16cid:durableId="1726634810">
    <w:abstractNumId w:val="19"/>
  </w:num>
  <w:num w:numId="17" w16cid:durableId="2013100389">
    <w:abstractNumId w:val="16"/>
  </w:num>
  <w:num w:numId="18" w16cid:durableId="2053915993">
    <w:abstractNumId w:val="12"/>
  </w:num>
  <w:num w:numId="19" w16cid:durableId="1089499288">
    <w:abstractNumId w:val="1"/>
  </w:num>
  <w:num w:numId="20" w16cid:durableId="1638292979">
    <w:abstractNumId w:val="15"/>
  </w:num>
  <w:num w:numId="21" w16cid:durableId="1846288433">
    <w:abstractNumId w:val="20"/>
  </w:num>
  <w:num w:numId="22" w16cid:durableId="14430628">
    <w:abstractNumId w:val="17"/>
  </w:num>
  <w:num w:numId="23" w16cid:durableId="807669746">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06"/>
    <w:rsid w:val="00000537"/>
    <w:rsid w:val="00000823"/>
    <w:rsid w:val="00000FDA"/>
    <w:rsid w:val="00001812"/>
    <w:rsid w:val="00001940"/>
    <w:rsid w:val="00002087"/>
    <w:rsid w:val="00002862"/>
    <w:rsid w:val="00002C5F"/>
    <w:rsid w:val="00002DA6"/>
    <w:rsid w:val="00003904"/>
    <w:rsid w:val="000039A3"/>
    <w:rsid w:val="00003DF6"/>
    <w:rsid w:val="00003FCF"/>
    <w:rsid w:val="000044DA"/>
    <w:rsid w:val="0000613E"/>
    <w:rsid w:val="000068C4"/>
    <w:rsid w:val="00006AA0"/>
    <w:rsid w:val="00010274"/>
    <w:rsid w:val="000104FB"/>
    <w:rsid w:val="0001082B"/>
    <w:rsid w:val="000110CA"/>
    <w:rsid w:val="00011674"/>
    <w:rsid w:val="000118F6"/>
    <w:rsid w:val="00011FD7"/>
    <w:rsid w:val="00013CB8"/>
    <w:rsid w:val="00014D1E"/>
    <w:rsid w:val="00015330"/>
    <w:rsid w:val="0001565F"/>
    <w:rsid w:val="00015931"/>
    <w:rsid w:val="0001679F"/>
    <w:rsid w:val="0001701A"/>
    <w:rsid w:val="00017477"/>
    <w:rsid w:val="00017C43"/>
    <w:rsid w:val="00017CD1"/>
    <w:rsid w:val="000205C0"/>
    <w:rsid w:val="00020AC7"/>
    <w:rsid w:val="00020BFF"/>
    <w:rsid w:val="00021A67"/>
    <w:rsid w:val="00021ABA"/>
    <w:rsid w:val="000224E8"/>
    <w:rsid w:val="000226A0"/>
    <w:rsid w:val="00022E4A"/>
    <w:rsid w:val="00023E5C"/>
    <w:rsid w:val="00025434"/>
    <w:rsid w:val="0002546E"/>
    <w:rsid w:val="000257B5"/>
    <w:rsid w:val="0002747B"/>
    <w:rsid w:val="000300F2"/>
    <w:rsid w:val="00030A27"/>
    <w:rsid w:val="00030D41"/>
    <w:rsid w:val="00031567"/>
    <w:rsid w:val="00032AB8"/>
    <w:rsid w:val="00033139"/>
    <w:rsid w:val="0003419C"/>
    <w:rsid w:val="00034571"/>
    <w:rsid w:val="000346B7"/>
    <w:rsid w:val="00034EB8"/>
    <w:rsid w:val="000357E9"/>
    <w:rsid w:val="000365FD"/>
    <w:rsid w:val="00036A1E"/>
    <w:rsid w:val="00036C86"/>
    <w:rsid w:val="00037B33"/>
    <w:rsid w:val="000400FC"/>
    <w:rsid w:val="00040B64"/>
    <w:rsid w:val="0004103B"/>
    <w:rsid w:val="0004127F"/>
    <w:rsid w:val="00041E67"/>
    <w:rsid w:val="000421C4"/>
    <w:rsid w:val="0004230D"/>
    <w:rsid w:val="00042978"/>
    <w:rsid w:val="00043BC5"/>
    <w:rsid w:val="000442D9"/>
    <w:rsid w:val="00044562"/>
    <w:rsid w:val="000460B7"/>
    <w:rsid w:val="000468A5"/>
    <w:rsid w:val="00046D77"/>
    <w:rsid w:val="000470E5"/>
    <w:rsid w:val="00047A86"/>
    <w:rsid w:val="00047D2B"/>
    <w:rsid w:val="000502EF"/>
    <w:rsid w:val="0005055D"/>
    <w:rsid w:val="00050C0C"/>
    <w:rsid w:val="00052018"/>
    <w:rsid w:val="000520DD"/>
    <w:rsid w:val="00053E65"/>
    <w:rsid w:val="0005476A"/>
    <w:rsid w:val="00054CEB"/>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42D"/>
    <w:rsid w:val="00085A55"/>
    <w:rsid w:val="00085DF3"/>
    <w:rsid w:val="00086B96"/>
    <w:rsid w:val="00090318"/>
    <w:rsid w:val="00090C5D"/>
    <w:rsid w:val="00091874"/>
    <w:rsid w:val="000918C5"/>
    <w:rsid w:val="00092F3C"/>
    <w:rsid w:val="00093E22"/>
    <w:rsid w:val="0009432B"/>
    <w:rsid w:val="00094829"/>
    <w:rsid w:val="0009762D"/>
    <w:rsid w:val="00097721"/>
    <w:rsid w:val="00097964"/>
    <w:rsid w:val="00097992"/>
    <w:rsid w:val="00097D63"/>
    <w:rsid w:val="00097FD1"/>
    <w:rsid w:val="000A0D68"/>
    <w:rsid w:val="000A10EB"/>
    <w:rsid w:val="000A1FAB"/>
    <w:rsid w:val="000A2D64"/>
    <w:rsid w:val="000A3769"/>
    <w:rsid w:val="000A394F"/>
    <w:rsid w:val="000A3CD7"/>
    <w:rsid w:val="000A4041"/>
    <w:rsid w:val="000A4C5A"/>
    <w:rsid w:val="000A59E0"/>
    <w:rsid w:val="000A689E"/>
    <w:rsid w:val="000A6B9A"/>
    <w:rsid w:val="000A6CBD"/>
    <w:rsid w:val="000B13E4"/>
    <w:rsid w:val="000B1758"/>
    <w:rsid w:val="000B3AA4"/>
    <w:rsid w:val="000B42F8"/>
    <w:rsid w:val="000B48A6"/>
    <w:rsid w:val="000B4B4A"/>
    <w:rsid w:val="000B4B84"/>
    <w:rsid w:val="000B4E2F"/>
    <w:rsid w:val="000B54C1"/>
    <w:rsid w:val="000B5774"/>
    <w:rsid w:val="000B5F7E"/>
    <w:rsid w:val="000B78CC"/>
    <w:rsid w:val="000C00E1"/>
    <w:rsid w:val="000C0742"/>
    <w:rsid w:val="000C0BFF"/>
    <w:rsid w:val="000C150F"/>
    <w:rsid w:val="000C1D36"/>
    <w:rsid w:val="000C39DB"/>
    <w:rsid w:val="000C42DD"/>
    <w:rsid w:val="000C4E93"/>
    <w:rsid w:val="000C632E"/>
    <w:rsid w:val="000C673B"/>
    <w:rsid w:val="000C6CBB"/>
    <w:rsid w:val="000C6D76"/>
    <w:rsid w:val="000C6E31"/>
    <w:rsid w:val="000C7168"/>
    <w:rsid w:val="000C7366"/>
    <w:rsid w:val="000D0344"/>
    <w:rsid w:val="000D07AF"/>
    <w:rsid w:val="000D0BA7"/>
    <w:rsid w:val="000D13FF"/>
    <w:rsid w:val="000D3953"/>
    <w:rsid w:val="000D3B23"/>
    <w:rsid w:val="000D3CCF"/>
    <w:rsid w:val="000D468C"/>
    <w:rsid w:val="000D5EC9"/>
    <w:rsid w:val="000D6ED3"/>
    <w:rsid w:val="000D7703"/>
    <w:rsid w:val="000E02F8"/>
    <w:rsid w:val="000E0A09"/>
    <w:rsid w:val="000E0F00"/>
    <w:rsid w:val="000E13C9"/>
    <w:rsid w:val="000E1F17"/>
    <w:rsid w:val="000E259A"/>
    <w:rsid w:val="000E301C"/>
    <w:rsid w:val="000E3370"/>
    <w:rsid w:val="000E33C3"/>
    <w:rsid w:val="000E3A00"/>
    <w:rsid w:val="000E4329"/>
    <w:rsid w:val="000E4BE4"/>
    <w:rsid w:val="000E558F"/>
    <w:rsid w:val="000E5D34"/>
    <w:rsid w:val="000E6AD9"/>
    <w:rsid w:val="000E7C81"/>
    <w:rsid w:val="000F025B"/>
    <w:rsid w:val="000F1C75"/>
    <w:rsid w:val="000F1FC4"/>
    <w:rsid w:val="000F2B54"/>
    <w:rsid w:val="000F2C70"/>
    <w:rsid w:val="000F446E"/>
    <w:rsid w:val="000F5047"/>
    <w:rsid w:val="000F5614"/>
    <w:rsid w:val="000F59E2"/>
    <w:rsid w:val="000F6136"/>
    <w:rsid w:val="000F6965"/>
    <w:rsid w:val="000F6E6D"/>
    <w:rsid w:val="000F7A9D"/>
    <w:rsid w:val="000F7B91"/>
    <w:rsid w:val="00100151"/>
    <w:rsid w:val="001003FB"/>
    <w:rsid w:val="00100609"/>
    <w:rsid w:val="00100BFE"/>
    <w:rsid w:val="001016A8"/>
    <w:rsid w:val="001019A6"/>
    <w:rsid w:val="00101C00"/>
    <w:rsid w:val="00101C0B"/>
    <w:rsid w:val="001024B9"/>
    <w:rsid w:val="001053B5"/>
    <w:rsid w:val="00105DC9"/>
    <w:rsid w:val="001062D5"/>
    <w:rsid w:val="0010634F"/>
    <w:rsid w:val="00107EFF"/>
    <w:rsid w:val="00107FF6"/>
    <w:rsid w:val="00110564"/>
    <w:rsid w:val="00110973"/>
    <w:rsid w:val="00110AD0"/>
    <w:rsid w:val="00110CE9"/>
    <w:rsid w:val="001119E6"/>
    <w:rsid w:val="00112C1D"/>
    <w:rsid w:val="001133CF"/>
    <w:rsid w:val="00113571"/>
    <w:rsid w:val="00114EB0"/>
    <w:rsid w:val="00115CB3"/>
    <w:rsid w:val="001174EC"/>
    <w:rsid w:val="001177F1"/>
    <w:rsid w:val="00117B42"/>
    <w:rsid w:val="00117E84"/>
    <w:rsid w:val="00120FAC"/>
    <w:rsid w:val="00121CA2"/>
    <w:rsid w:val="001220EE"/>
    <w:rsid w:val="0012227B"/>
    <w:rsid w:val="001227E7"/>
    <w:rsid w:val="00122D3E"/>
    <w:rsid w:val="00123AC7"/>
    <w:rsid w:val="00124ECF"/>
    <w:rsid w:val="00125A22"/>
    <w:rsid w:val="00126539"/>
    <w:rsid w:val="00126BF7"/>
    <w:rsid w:val="0012789A"/>
    <w:rsid w:val="001278C3"/>
    <w:rsid w:val="0013091C"/>
    <w:rsid w:val="00130C8A"/>
    <w:rsid w:val="00130D6C"/>
    <w:rsid w:val="00130F9B"/>
    <w:rsid w:val="001312D1"/>
    <w:rsid w:val="0013156C"/>
    <w:rsid w:val="00131814"/>
    <w:rsid w:val="00131EA5"/>
    <w:rsid w:val="0013204A"/>
    <w:rsid w:val="00132625"/>
    <w:rsid w:val="00133991"/>
    <w:rsid w:val="00135B09"/>
    <w:rsid w:val="0013708D"/>
    <w:rsid w:val="00140232"/>
    <w:rsid w:val="0014087A"/>
    <w:rsid w:val="00140DF9"/>
    <w:rsid w:val="00141333"/>
    <w:rsid w:val="00141D71"/>
    <w:rsid w:val="00141DD6"/>
    <w:rsid w:val="00144AA6"/>
    <w:rsid w:val="00145E17"/>
    <w:rsid w:val="0014638D"/>
    <w:rsid w:val="0014747C"/>
    <w:rsid w:val="00150576"/>
    <w:rsid w:val="0015093A"/>
    <w:rsid w:val="00150FD5"/>
    <w:rsid w:val="00152608"/>
    <w:rsid w:val="00152DF7"/>
    <w:rsid w:val="00153605"/>
    <w:rsid w:val="0015509F"/>
    <w:rsid w:val="001551A2"/>
    <w:rsid w:val="0015526C"/>
    <w:rsid w:val="00157372"/>
    <w:rsid w:val="0016006A"/>
    <w:rsid w:val="0016044E"/>
    <w:rsid w:val="00160DF5"/>
    <w:rsid w:val="00161627"/>
    <w:rsid w:val="00161A44"/>
    <w:rsid w:val="00161D25"/>
    <w:rsid w:val="00162A8F"/>
    <w:rsid w:val="001630E3"/>
    <w:rsid w:val="00163101"/>
    <w:rsid w:val="001636D5"/>
    <w:rsid w:val="00163EEC"/>
    <w:rsid w:val="00165014"/>
    <w:rsid w:val="001658F9"/>
    <w:rsid w:val="001679FD"/>
    <w:rsid w:val="0017100B"/>
    <w:rsid w:val="00171F68"/>
    <w:rsid w:val="00172A7E"/>
    <w:rsid w:val="0017438B"/>
    <w:rsid w:val="0017580F"/>
    <w:rsid w:val="00177369"/>
    <w:rsid w:val="00177395"/>
    <w:rsid w:val="001775C4"/>
    <w:rsid w:val="0017774B"/>
    <w:rsid w:val="001778DC"/>
    <w:rsid w:val="00177ED9"/>
    <w:rsid w:val="0018017B"/>
    <w:rsid w:val="00181069"/>
    <w:rsid w:val="00181B2E"/>
    <w:rsid w:val="00182012"/>
    <w:rsid w:val="00184EF7"/>
    <w:rsid w:val="00185A40"/>
    <w:rsid w:val="001860A0"/>
    <w:rsid w:val="00186223"/>
    <w:rsid w:val="001913D2"/>
    <w:rsid w:val="0019227A"/>
    <w:rsid w:val="001929A0"/>
    <w:rsid w:val="00195650"/>
    <w:rsid w:val="00195D1C"/>
    <w:rsid w:val="00197198"/>
    <w:rsid w:val="001977C8"/>
    <w:rsid w:val="00197C7B"/>
    <w:rsid w:val="001A1B88"/>
    <w:rsid w:val="001A1F92"/>
    <w:rsid w:val="001A2198"/>
    <w:rsid w:val="001A2382"/>
    <w:rsid w:val="001A31F1"/>
    <w:rsid w:val="001A34F0"/>
    <w:rsid w:val="001A38C1"/>
    <w:rsid w:val="001A68F4"/>
    <w:rsid w:val="001A6BA5"/>
    <w:rsid w:val="001A6CB0"/>
    <w:rsid w:val="001A7356"/>
    <w:rsid w:val="001B1D9D"/>
    <w:rsid w:val="001B1FB4"/>
    <w:rsid w:val="001B2FCB"/>
    <w:rsid w:val="001B3D7B"/>
    <w:rsid w:val="001B415E"/>
    <w:rsid w:val="001B4621"/>
    <w:rsid w:val="001B4B50"/>
    <w:rsid w:val="001B4E8C"/>
    <w:rsid w:val="001B511A"/>
    <w:rsid w:val="001B57B0"/>
    <w:rsid w:val="001B5CD7"/>
    <w:rsid w:val="001B6380"/>
    <w:rsid w:val="001B65A6"/>
    <w:rsid w:val="001B6CDE"/>
    <w:rsid w:val="001B7CA3"/>
    <w:rsid w:val="001B7D7B"/>
    <w:rsid w:val="001C022C"/>
    <w:rsid w:val="001C10C8"/>
    <w:rsid w:val="001C111C"/>
    <w:rsid w:val="001C1982"/>
    <w:rsid w:val="001C1DDE"/>
    <w:rsid w:val="001C2AB9"/>
    <w:rsid w:val="001C2D0B"/>
    <w:rsid w:val="001C2D78"/>
    <w:rsid w:val="001C2DD3"/>
    <w:rsid w:val="001C4176"/>
    <w:rsid w:val="001C4A8B"/>
    <w:rsid w:val="001C4B14"/>
    <w:rsid w:val="001C5837"/>
    <w:rsid w:val="001C5F62"/>
    <w:rsid w:val="001C62EB"/>
    <w:rsid w:val="001C6466"/>
    <w:rsid w:val="001C6FB6"/>
    <w:rsid w:val="001D1842"/>
    <w:rsid w:val="001D1DB2"/>
    <w:rsid w:val="001D1EAA"/>
    <w:rsid w:val="001D2965"/>
    <w:rsid w:val="001D4AD2"/>
    <w:rsid w:val="001D4E42"/>
    <w:rsid w:val="001D4FA8"/>
    <w:rsid w:val="001D504E"/>
    <w:rsid w:val="001D5114"/>
    <w:rsid w:val="001D5734"/>
    <w:rsid w:val="001D6F72"/>
    <w:rsid w:val="001D711B"/>
    <w:rsid w:val="001D7827"/>
    <w:rsid w:val="001E0B57"/>
    <w:rsid w:val="001E0E99"/>
    <w:rsid w:val="001E1A4D"/>
    <w:rsid w:val="001E21DC"/>
    <w:rsid w:val="001E3038"/>
    <w:rsid w:val="001E35AF"/>
    <w:rsid w:val="001E3784"/>
    <w:rsid w:val="001E41F3"/>
    <w:rsid w:val="001E4AA3"/>
    <w:rsid w:val="001E50E2"/>
    <w:rsid w:val="001E6065"/>
    <w:rsid w:val="001E66DB"/>
    <w:rsid w:val="001E6B27"/>
    <w:rsid w:val="001E7450"/>
    <w:rsid w:val="001E761D"/>
    <w:rsid w:val="001E76B7"/>
    <w:rsid w:val="001E7BDA"/>
    <w:rsid w:val="001E7D40"/>
    <w:rsid w:val="001F0201"/>
    <w:rsid w:val="001F0CA1"/>
    <w:rsid w:val="001F1B81"/>
    <w:rsid w:val="001F21D1"/>
    <w:rsid w:val="001F241B"/>
    <w:rsid w:val="001F2538"/>
    <w:rsid w:val="001F2CFC"/>
    <w:rsid w:val="001F2E6D"/>
    <w:rsid w:val="001F3ADD"/>
    <w:rsid w:val="001F3BDF"/>
    <w:rsid w:val="001F45B1"/>
    <w:rsid w:val="001F46A0"/>
    <w:rsid w:val="001F4C2A"/>
    <w:rsid w:val="001F51D1"/>
    <w:rsid w:val="001F5B17"/>
    <w:rsid w:val="001F6117"/>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793"/>
    <w:rsid w:val="002107B2"/>
    <w:rsid w:val="00210BEF"/>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D3E"/>
    <w:rsid w:val="00232E93"/>
    <w:rsid w:val="0023360F"/>
    <w:rsid w:val="00234668"/>
    <w:rsid w:val="00234F69"/>
    <w:rsid w:val="002350DB"/>
    <w:rsid w:val="0023524E"/>
    <w:rsid w:val="00235251"/>
    <w:rsid w:val="00235B4C"/>
    <w:rsid w:val="00236705"/>
    <w:rsid w:val="0023683D"/>
    <w:rsid w:val="00236C94"/>
    <w:rsid w:val="00236FA7"/>
    <w:rsid w:val="002376A3"/>
    <w:rsid w:val="002379A1"/>
    <w:rsid w:val="00241AD4"/>
    <w:rsid w:val="002420EF"/>
    <w:rsid w:val="00242E7C"/>
    <w:rsid w:val="0024335F"/>
    <w:rsid w:val="00243BC1"/>
    <w:rsid w:val="00243DD8"/>
    <w:rsid w:val="00244332"/>
    <w:rsid w:val="0024492F"/>
    <w:rsid w:val="00244D22"/>
    <w:rsid w:val="00245042"/>
    <w:rsid w:val="00245B23"/>
    <w:rsid w:val="00245DD3"/>
    <w:rsid w:val="0024641C"/>
    <w:rsid w:val="00246DE8"/>
    <w:rsid w:val="0025022A"/>
    <w:rsid w:val="00250854"/>
    <w:rsid w:val="0025228F"/>
    <w:rsid w:val="00252DCB"/>
    <w:rsid w:val="002530BE"/>
    <w:rsid w:val="00253E55"/>
    <w:rsid w:val="00255001"/>
    <w:rsid w:val="00257195"/>
    <w:rsid w:val="002578D8"/>
    <w:rsid w:val="00257F64"/>
    <w:rsid w:val="002608B8"/>
    <w:rsid w:val="00260AA0"/>
    <w:rsid w:val="002613A5"/>
    <w:rsid w:val="00263665"/>
    <w:rsid w:val="002645ED"/>
    <w:rsid w:val="00266AF6"/>
    <w:rsid w:val="00266C70"/>
    <w:rsid w:val="00267504"/>
    <w:rsid w:val="00267881"/>
    <w:rsid w:val="00267F81"/>
    <w:rsid w:val="002701DE"/>
    <w:rsid w:val="002723F2"/>
    <w:rsid w:val="00272982"/>
    <w:rsid w:val="00272E63"/>
    <w:rsid w:val="00273821"/>
    <w:rsid w:val="00273FC1"/>
    <w:rsid w:val="00274D7D"/>
    <w:rsid w:val="00274E67"/>
    <w:rsid w:val="00275D12"/>
    <w:rsid w:val="00276AE8"/>
    <w:rsid w:val="00276CD2"/>
    <w:rsid w:val="002771B4"/>
    <w:rsid w:val="00277A1E"/>
    <w:rsid w:val="0028062F"/>
    <w:rsid w:val="002808AD"/>
    <w:rsid w:val="002809AF"/>
    <w:rsid w:val="00280BD3"/>
    <w:rsid w:val="00280FEC"/>
    <w:rsid w:val="00281EB0"/>
    <w:rsid w:val="0028276D"/>
    <w:rsid w:val="00284048"/>
    <w:rsid w:val="0028456D"/>
    <w:rsid w:val="00285276"/>
    <w:rsid w:val="00285749"/>
    <w:rsid w:val="0028675B"/>
    <w:rsid w:val="00291059"/>
    <w:rsid w:val="00292541"/>
    <w:rsid w:val="002928C7"/>
    <w:rsid w:val="00292EAA"/>
    <w:rsid w:val="002934AE"/>
    <w:rsid w:val="00293D64"/>
    <w:rsid w:val="00293D85"/>
    <w:rsid w:val="0029509D"/>
    <w:rsid w:val="002952E2"/>
    <w:rsid w:val="00295352"/>
    <w:rsid w:val="0029573B"/>
    <w:rsid w:val="002959FF"/>
    <w:rsid w:val="00295C05"/>
    <w:rsid w:val="00295D94"/>
    <w:rsid w:val="002962CA"/>
    <w:rsid w:val="002A1008"/>
    <w:rsid w:val="002A190D"/>
    <w:rsid w:val="002A3934"/>
    <w:rsid w:val="002A622D"/>
    <w:rsid w:val="002A6467"/>
    <w:rsid w:val="002A6A0F"/>
    <w:rsid w:val="002A6FBE"/>
    <w:rsid w:val="002B1C9E"/>
    <w:rsid w:val="002B1E85"/>
    <w:rsid w:val="002B31FC"/>
    <w:rsid w:val="002B4A9F"/>
    <w:rsid w:val="002B565A"/>
    <w:rsid w:val="002B59FE"/>
    <w:rsid w:val="002B6614"/>
    <w:rsid w:val="002B689A"/>
    <w:rsid w:val="002B68FA"/>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1E25"/>
    <w:rsid w:val="002D2931"/>
    <w:rsid w:val="002D32AD"/>
    <w:rsid w:val="002D3445"/>
    <w:rsid w:val="002D3F6E"/>
    <w:rsid w:val="002D4229"/>
    <w:rsid w:val="002D4826"/>
    <w:rsid w:val="002D4B06"/>
    <w:rsid w:val="002D4DCF"/>
    <w:rsid w:val="002D670A"/>
    <w:rsid w:val="002D687E"/>
    <w:rsid w:val="002D714C"/>
    <w:rsid w:val="002D721E"/>
    <w:rsid w:val="002D756C"/>
    <w:rsid w:val="002D7E29"/>
    <w:rsid w:val="002E068A"/>
    <w:rsid w:val="002E0B07"/>
    <w:rsid w:val="002E0E6D"/>
    <w:rsid w:val="002E0F73"/>
    <w:rsid w:val="002E0F9F"/>
    <w:rsid w:val="002E16EB"/>
    <w:rsid w:val="002E2184"/>
    <w:rsid w:val="002E29A7"/>
    <w:rsid w:val="002E2C3E"/>
    <w:rsid w:val="002E3EF6"/>
    <w:rsid w:val="002E3FF8"/>
    <w:rsid w:val="002E4216"/>
    <w:rsid w:val="002E4B34"/>
    <w:rsid w:val="002E4C5F"/>
    <w:rsid w:val="002E50D8"/>
    <w:rsid w:val="002E5A03"/>
    <w:rsid w:val="002E5A45"/>
    <w:rsid w:val="002E5E1A"/>
    <w:rsid w:val="002E74B9"/>
    <w:rsid w:val="002F03BC"/>
    <w:rsid w:val="002F1E63"/>
    <w:rsid w:val="002F4309"/>
    <w:rsid w:val="002F4657"/>
    <w:rsid w:val="002F55B2"/>
    <w:rsid w:val="002F6690"/>
    <w:rsid w:val="002F6B54"/>
    <w:rsid w:val="002F719C"/>
    <w:rsid w:val="002F7A88"/>
    <w:rsid w:val="002F7C73"/>
    <w:rsid w:val="003001D0"/>
    <w:rsid w:val="00302459"/>
    <w:rsid w:val="003028B2"/>
    <w:rsid w:val="0030329E"/>
    <w:rsid w:val="00303421"/>
    <w:rsid w:val="00303B20"/>
    <w:rsid w:val="00303DCF"/>
    <w:rsid w:val="003045A8"/>
    <w:rsid w:val="00305706"/>
    <w:rsid w:val="00305BD4"/>
    <w:rsid w:val="00305CDD"/>
    <w:rsid w:val="00305EE5"/>
    <w:rsid w:val="0030696B"/>
    <w:rsid w:val="00307020"/>
    <w:rsid w:val="003079D9"/>
    <w:rsid w:val="00310AAF"/>
    <w:rsid w:val="00310F20"/>
    <w:rsid w:val="0031179C"/>
    <w:rsid w:val="00312856"/>
    <w:rsid w:val="00313CF0"/>
    <w:rsid w:val="00315336"/>
    <w:rsid w:val="0031543D"/>
    <w:rsid w:val="003156A6"/>
    <w:rsid w:val="00315F2F"/>
    <w:rsid w:val="00316D12"/>
    <w:rsid w:val="00316D4A"/>
    <w:rsid w:val="0031708F"/>
    <w:rsid w:val="003173CE"/>
    <w:rsid w:val="003205DA"/>
    <w:rsid w:val="0032143F"/>
    <w:rsid w:val="00322BF9"/>
    <w:rsid w:val="00322FC4"/>
    <w:rsid w:val="00323F9A"/>
    <w:rsid w:val="00324A3F"/>
    <w:rsid w:val="00324C13"/>
    <w:rsid w:val="00324E7A"/>
    <w:rsid w:val="00325769"/>
    <w:rsid w:val="0032576A"/>
    <w:rsid w:val="00325B85"/>
    <w:rsid w:val="00326166"/>
    <w:rsid w:val="00326C1A"/>
    <w:rsid w:val="00327AA1"/>
    <w:rsid w:val="00327C4D"/>
    <w:rsid w:val="00327C80"/>
    <w:rsid w:val="00330243"/>
    <w:rsid w:val="0033143D"/>
    <w:rsid w:val="00331D74"/>
    <w:rsid w:val="00332B0C"/>
    <w:rsid w:val="00332F29"/>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4F6"/>
    <w:rsid w:val="003452B6"/>
    <w:rsid w:val="00346B55"/>
    <w:rsid w:val="00347361"/>
    <w:rsid w:val="00347474"/>
    <w:rsid w:val="003503AD"/>
    <w:rsid w:val="0035052F"/>
    <w:rsid w:val="00351711"/>
    <w:rsid w:val="00351B7B"/>
    <w:rsid w:val="00351BCD"/>
    <w:rsid w:val="003522C5"/>
    <w:rsid w:val="003526F6"/>
    <w:rsid w:val="00352A1A"/>
    <w:rsid w:val="00352A6B"/>
    <w:rsid w:val="0035378A"/>
    <w:rsid w:val="003538CA"/>
    <w:rsid w:val="00353A10"/>
    <w:rsid w:val="00355891"/>
    <w:rsid w:val="00355E3A"/>
    <w:rsid w:val="00355E72"/>
    <w:rsid w:val="003561A9"/>
    <w:rsid w:val="003572AC"/>
    <w:rsid w:val="00357A1A"/>
    <w:rsid w:val="00357C32"/>
    <w:rsid w:val="0036011E"/>
    <w:rsid w:val="00360463"/>
    <w:rsid w:val="003604E0"/>
    <w:rsid w:val="00360667"/>
    <w:rsid w:val="00360A7A"/>
    <w:rsid w:val="00361342"/>
    <w:rsid w:val="003616A4"/>
    <w:rsid w:val="003619DB"/>
    <w:rsid w:val="00361D36"/>
    <w:rsid w:val="003621A3"/>
    <w:rsid w:val="00363FF1"/>
    <w:rsid w:val="003643D7"/>
    <w:rsid w:val="00366449"/>
    <w:rsid w:val="00366C13"/>
    <w:rsid w:val="00366FA1"/>
    <w:rsid w:val="003675ED"/>
    <w:rsid w:val="00367757"/>
    <w:rsid w:val="0037004C"/>
    <w:rsid w:val="003703CB"/>
    <w:rsid w:val="00370BC1"/>
    <w:rsid w:val="00370BEB"/>
    <w:rsid w:val="0037119B"/>
    <w:rsid w:val="003716D6"/>
    <w:rsid w:val="00371EED"/>
    <w:rsid w:val="003728DF"/>
    <w:rsid w:val="00372A7D"/>
    <w:rsid w:val="00373E10"/>
    <w:rsid w:val="0037427C"/>
    <w:rsid w:val="00375BAB"/>
    <w:rsid w:val="00376BF7"/>
    <w:rsid w:val="00377982"/>
    <w:rsid w:val="00380EBB"/>
    <w:rsid w:val="0038195B"/>
    <w:rsid w:val="003819DC"/>
    <w:rsid w:val="00381C0D"/>
    <w:rsid w:val="00381F6C"/>
    <w:rsid w:val="0038288B"/>
    <w:rsid w:val="00382B41"/>
    <w:rsid w:val="00382CA5"/>
    <w:rsid w:val="00383A44"/>
    <w:rsid w:val="00384193"/>
    <w:rsid w:val="00384EED"/>
    <w:rsid w:val="003852F4"/>
    <w:rsid w:val="003862C3"/>
    <w:rsid w:val="00387985"/>
    <w:rsid w:val="00390EDA"/>
    <w:rsid w:val="00391BE3"/>
    <w:rsid w:val="00391E28"/>
    <w:rsid w:val="003923AD"/>
    <w:rsid w:val="00393597"/>
    <w:rsid w:val="00393AB1"/>
    <w:rsid w:val="00393C91"/>
    <w:rsid w:val="00393FA3"/>
    <w:rsid w:val="00393FD5"/>
    <w:rsid w:val="0039412B"/>
    <w:rsid w:val="00394CE1"/>
    <w:rsid w:val="00394CF5"/>
    <w:rsid w:val="0039567A"/>
    <w:rsid w:val="0039604D"/>
    <w:rsid w:val="00396450"/>
    <w:rsid w:val="00396AE0"/>
    <w:rsid w:val="0039720A"/>
    <w:rsid w:val="003A138A"/>
    <w:rsid w:val="003A270F"/>
    <w:rsid w:val="003A2E9C"/>
    <w:rsid w:val="003A38B6"/>
    <w:rsid w:val="003A41E4"/>
    <w:rsid w:val="003A4EA7"/>
    <w:rsid w:val="003A4FBE"/>
    <w:rsid w:val="003A4FE1"/>
    <w:rsid w:val="003A557A"/>
    <w:rsid w:val="003A6D6C"/>
    <w:rsid w:val="003A6EE3"/>
    <w:rsid w:val="003A7DC0"/>
    <w:rsid w:val="003B0EDC"/>
    <w:rsid w:val="003B2479"/>
    <w:rsid w:val="003B3117"/>
    <w:rsid w:val="003B3EC5"/>
    <w:rsid w:val="003B3F3C"/>
    <w:rsid w:val="003B4100"/>
    <w:rsid w:val="003B4138"/>
    <w:rsid w:val="003B5800"/>
    <w:rsid w:val="003B5BB3"/>
    <w:rsid w:val="003B7091"/>
    <w:rsid w:val="003B7C7F"/>
    <w:rsid w:val="003C1312"/>
    <w:rsid w:val="003C16EF"/>
    <w:rsid w:val="003C3007"/>
    <w:rsid w:val="003C3310"/>
    <w:rsid w:val="003C3EE8"/>
    <w:rsid w:val="003C3FF4"/>
    <w:rsid w:val="003C45E2"/>
    <w:rsid w:val="003C4C53"/>
    <w:rsid w:val="003C5549"/>
    <w:rsid w:val="003C578D"/>
    <w:rsid w:val="003C5EB1"/>
    <w:rsid w:val="003C6D51"/>
    <w:rsid w:val="003C7216"/>
    <w:rsid w:val="003C72D0"/>
    <w:rsid w:val="003D042E"/>
    <w:rsid w:val="003D059B"/>
    <w:rsid w:val="003D0F1F"/>
    <w:rsid w:val="003D17A2"/>
    <w:rsid w:val="003D1A37"/>
    <w:rsid w:val="003D4B4C"/>
    <w:rsid w:val="003D4CBF"/>
    <w:rsid w:val="003D5DCB"/>
    <w:rsid w:val="003D6692"/>
    <w:rsid w:val="003D6F36"/>
    <w:rsid w:val="003D78D5"/>
    <w:rsid w:val="003E055E"/>
    <w:rsid w:val="003E0E02"/>
    <w:rsid w:val="003E0E80"/>
    <w:rsid w:val="003E12D4"/>
    <w:rsid w:val="003E2447"/>
    <w:rsid w:val="003E3652"/>
    <w:rsid w:val="003E3ABC"/>
    <w:rsid w:val="003E4051"/>
    <w:rsid w:val="003E44D7"/>
    <w:rsid w:val="003E47BE"/>
    <w:rsid w:val="003E4F0B"/>
    <w:rsid w:val="003E51AE"/>
    <w:rsid w:val="003E576C"/>
    <w:rsid w:val="003E5C6F"/>
    <w:rsid w:val="003E6759"/>
    <w:rsid w:val="003E6827"/>
    <w:rsid w:val="003E69F6"/>
    <w:rsid w:val="003E6C2A"/>
    <w:rsid w:val="003E71D0"/>
    <w:rsid w:val="003E747E"/>
    <w:rsid w:val="003E7F9C"/>
    <w:rsid w:val="003F1A72"/>
    <w:rsid w:val="003F1D5F"/>
    <w:rsid w:val="003F1DA4"/>
    <w:rsid w:val="003F21A6"/>
    <w:rsid w:val="003F2306"/>
    <w:rsid w:val="003F27D5"/>
    <w:rsid w:val="003F2910"/>
    <w:rsid w:val="003F2930"/>
    <w:rsid w:val="003F3397"/>
    <w:rsid w:val="003F4234"/>
    <w:rsid w:val="003F4B43"/>
    <w:rsid w:val="003F5304"/>
    <w:rsid w:val="003F5516"/>
    <w:rsid w:val="003F6A59"/>
    <w:rsid w:val="00401714"/>
    <w:rsid w:val="0040734E"/>
    <w:rsid w:val="00407AFD"/>
    <w:rsid w:val="00407D85"/>
    <w:rsid w:val="00407F9F"/>
    <w:rsid w:val="00411084"/>
    <w:rsid w:val="00411F8C"/>
    <w:rsid w:val="004122AC"/>
    <w:rsid w:val="004131D9"/>
    <w:rsid w:val="0041390E"/>
    <w:rsid w:val="00413EB9"/>
    <w:rsid w:val="00414BB3"/>
    <w:rsid w:val="00415963"/>
    <w:rsid w:val="00415E54"/>
    <w:rsid w:val="0041669D"/>
    <w:rsid w:val="00416961"/>
    <w:rsid w:val="00416AC5"/>
    <w:rsid w:val="00416AC6"/>
    <w:rsid w:val="004201F7"/>
    <w:rsid w:val="00421EAB"/>
    <w:rsid w:val="00426457"/>
    <w:rsid w:val="0042735E"/>
    <w:rsid w:val="00427A82"/>
    <w:rsid w:val="00427E94"/>
    <w:rsid w:val="00430008"/>
    <w:rsid w:val="0043008D"/>
    <w:rsid w:val="00432B51"/>
    <w:rsid w:val="00433E63"/>
    <w:rsid w:val="00434388"/>
    <w:rsid w:val="00434BE2"/>
    <w:rsid w:val="00435C19"/>
    <w:rsid w:val="00435C42"/>
    <w:rsid w:val="00437000"/>
    <w:rsid w:val="00437731"/>
    <w:rsid w:val="00437A99"/>
    <w:rsid w:val="00442D3E"/>
    <w:rsid w:val="00443EFE"/>
    <w:rsid w:val="00444983"/>
    <w:rsid w:val="00444B1C"/>
    <w:rsid w:val="00444F8C"/>
    <w:rsid w:val="004453C9"/>
    <w:rsid w:val="00445A1C"/>
    <w:rsid w:val="004464A2"/>
    <w:rsid w:val="0044674B"/>
    <w:rsid w:val="00446771"/>
    <w:rsid w:val="004477AC"/>
    <w:rsid w:val="0045157B"/>
    <w:rsid w:val="00453767"/>
    <w:rsid w:val="00453897"/>
    <w:rsid w:val="00454450"/>
    <w:rsid w:val="00454B84"/>
    <w:rsid w:val="004555BE"/>
    <w:rsid w:val="00455D21"/>
    <w:rsid w:val="00455F90"/>
    <w:rsid w:val="004567A8"/>
    <w:rsid w:val="004567F6"/>
    <w:rsid w:val="00456D46"/>
    <w:rsid w:val="00456EF9"/>
    <w:rsid w:val="00456FB2"/>
    <w:rsid w:val="00457E35"/>
    <w:rsid w:val="00460497"/>
    <w:rsid w:val="0046072B"/>
    <w:rsid w:val="004607BA"/>
    <w:rsid w:val="00460A13"/>
    <w:rsid w:val="00460DFE"/>
    <w:rsid w:val="004667D7"/>
    <w:rsid w:val="00466B68"/>
    <w:rsid w:val="00466F12"/>
    <w:rsid w:val="00466F57"/>
    <w:rsid w:val="00467069"/>
    <w:rsid w:val="004678D4"/>
    <w:rsid w:val="0047197D"/>
    <w:rsid w:val="00471C06"/>
    <w:rsid w:val="00472352"/>
    <w:rsid w:val="004725E5"/>
    <w:rsid w:val="004736B9"/>
    <w:rsid w:val="00473B6E"/>
    <w:rsid w:val="00474412"/>
    <w:rsid w:val="004746A8"/>
    <w:rsid w:val="00474CAA"/>
    <w:rsid w:val="004753EF"/>
    <w:rsid w:val="0047550E"/>
    <w:rsid w:val="00475FA8"/>
    <w:rsid w:val="004761B3"/>
    <w:rsid w:val="0047739E"/>
    <w:rsid w:val="004776CA"/>
    <w:rsid w:val="004813E5"/>
    <w:rsid w:val="004822A4"/>
    <w:rsid w:val="00483D3E"/>
    <w:rsid w:val="00483ED7"/>
    <w:rsid w:val="00484D79"/>
    <w:rsid w:val="0048585E"/>
    <w:rsid w:val="004865D5"/>
    <w:rsid w:val="00486D5B"/>
    <w:rsid w:val="0048744D"/>
    <w:rsid w:val="00487758"/>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0636"/>
    <w:rsid w:val="004A10F1"/>
    <w:rsid w:val="004A1824"/>
    <w:rsid w:val="004A2817"/>
    <w:rsid w:val="004A297E"/>
    <w:rsid w:val="004A2E0E"/>
    <w:rsid w:val="004A2EF8"/>
    <w:rsid w:val="004A35BF"/>
    <w:rsid w:val="004A3677"/>
    <w:rsid w:val="004A44D8"/>
    <w:rsid w:val="004A49E9"/>
    <w:rsid w:val="004A4CE8"/>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663"/>
    <w:rsid w:val="004B5D82"/>
    <w:rsid w:val="004B6A18"/>
    <w:rsid w:val="004B734D"/>
    <w:rsid w:val="004B73E3"/>
    <w:rsid w:val="004C0003"/>
    <w:rsid w:val="004C0187"/>
    <w:rsid w:val="004C14E9"/>
    <w:rsid w:val="004C2EC8"/>
    <w:rsid w:val="004C4FA4"/>
    <w:rsid w:val="004C5480"/>
    <w:rsid w:val="004C5649"/>
    <w:rsid w:val="004C6985"/>
    <w:rsid w:val="004C702B"/>
    <w:rsid w:val="004C7705"/>
    <w:rsid w:val="004D0597"/>
    <w:rsid w:val="004D221A"/>
    <w:rsid w:val="004D244F"/>
    <w:rsid w:val="004D5606"/>
    <w:rsid w:val="004D5CE1"/>
    <w:rsid w:val="004D6157"/>
    <w:rsid w:val="004D679B"/>
    <w:rsid w:val="004E08B3"/>
    <w:rsid w:val="004E118E"/>
    <w:rsid w:val="004E1D68"/>
    <w:rsid w:val="004E22D6"/>
    <w:rsid w:val="004E26F8"/>
    <w:rsid w:val="004E2F05"/>
    <w:rsid w:val="004E4963"/>
    <w:rsid w:val="004E6920"/>
    <w:rsid w:val="004E7822"/>
    <w:rsid w:val="004E7EAF"/>
    <w:rsid w:val="004F00CB"/>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1DF3"/>
    <w:rsid w:val="005125DD"/>
    <w:rsid w:val="00512908"/>
    <w:rsid w:val="0051371E"/>
    <w:rsid w:val="00513D75"/>
    <w:rsid w:val="00514BA5"/>
    <w:rsid w:val="00514D26"/>
    <w:rsid w:val="00516344"/>
    <w:rsid w:val="0051671D"/>
    <w:rsid w:val="00516808"/>
    <w:rsid w:val="00516B31"/>
    <w:rsid w:val="00517496"/>
    <w:rsid w:val="0051784C"/>
    <w:rsid w:val="005203B7"/>
    <w:rsid w:val="0052072E"/>
    <w:rsid w:val="00521EC7"/>
    <w:rsid w:val="005223F3"/>
    <w:rsid w:val="00522A48"/>
    <w:rsid w:val="00523857"/>
    <w:rsid w:val="00523B56"/>
    <w:rsid w:val="005242AC"/>
    <w:rsid w:val="00525968"/>
    <w:rsid w:val="005266F6"/>
    <w:rsid w:val="00526805"/>
    <w:rsid w:val="00526910"/>
    <w:rsid w:val="00527576"/>
    <w:rsid w:val="0052757D"/>
    <w:rsid w:val="0052770D"/>
    <w:rsid w:val="00527855"/>
    <w:rsid w:val="00527D34"/>
    <w:rsid w:val="005304D0"/>
    <w:rsid w:val="00530D6B"/>
    <w:rsid w:val="00531843"/>
    <w:rsid w:val="00531C66"/>
    <w:rsid w:val="005325DA"/>
    <w:rsid w:val="00532F2B"/>
    <w:rsid w:val="005330EE"/>
    <w:rsid w:val="00534077"/>
    <w:rsid w:val="00534752"/>
    <w:rsid w:val="005357B3"/>
    <w:rsid w:val="005365BE"/>
    <w:rsid w:val="00537AAD"/>
    <w:rsid w:val="0054039F"/>
    <w:rsid w:val="0054059A"/>
    <w:rsid w:val="00541256"/>
    <w:rsid w:val="0054438E"/>
    <w:rsid w:val="005449B7"/>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4F4"/>
    <w:rsid w:val="0055652D"/>
    <w:rsid w:val="005577C0"/>
    <w:rsid w:val="00557C6C"/>
    <w:rsid w:val="005602B5"/>
    <w:rsid w:val="00560565"/>
    <w:rsid w:val="005609CE"/>
    <w:rsid w:val="005630A5"/>
    <w:rsid w:val="005634D7"/>
    <w:rsid w:val="005646BF"/>
    <w:rsid w:val="005650FA"/>
    <w:rsid w:val="00566CF5"/>
    <w:rsid w:val="00566E95"/>
    <w:rsid w:val="005675C6"/>
    <w:rsid w:val="0056791E"/>
    <w:rsid w:val="00567EB3"/>
    <w:rsid w:val="00570BA1"/>
    <w:rsid w:val="00572763"/>
    <w:rsid w:val="00572797"/>
    <w:rsid w:val="005728A9"/>
    <w:rsid w:val="00572B6C"/>
    <w:rsid w:val="00572D3D"/>
    <w:rsid w:val="00573C46"/>
    <w:rsid w:val="00573CE7"/>
    <w:rsid w:val="00573E45"/>
    <w:rsid w:val="0057426E"/>
    <w:rsid w:val="00575C14"/>
    <w:rsid w:val="00576B52"/>
    <w:rsid w:val="00577754"/>
    <w:rsid w:val="005800DB"/>
    <w:rsid w:val="00580517"/>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66CE"/>
    <w:rsid w:val="00597167"/>
    <w:rsid w:val="00597698"/>
    <w:rsid w:val="005A0949"/>
    <w:rsid w:val="005A1501"/>
    <w:rsid w:val="005A2820"/>
    <w:rsid w:val="005A2C0F"/>
    <w:rsid w:val="005A3972"/>
    <w:rsid w:val="005A3E77"/>
    <w:rsid w:val="005A4986"/>
    <w:rsid w:val="005A5317"/>
    <w:rsid w:val="005A5B67"/>
    <w:rsid w:val="005A6174"/>
    <w:rsid w:val="005A6477"/>
    <w:rsid w:val="005A6F63"/>
    <w:rsid w:val="005A77C6"/>
    <w:rsid w:val="005A7E6B"/>
    <w:rsid w:val="005B0621"/>
    <w:rsid w:val="005B142A"/>
    <w:rsid w:val="005B17D5"/>
    <w:rsid w:val="005B1FEC"/>
    <w:rsid w:val="005B21D8"/>
    <w:rsid w:val="005B286F"/>
    <w:rsid w:val="005B288E"/>
    <w:rsid w:val="005B3C2D"/>
    <w:rsid w:val="005B5098"/>
    <w:rsid w:val="005B57AD"/>
    <w:rsid w:val="005B662F"/>
    <w:rsid w:val="005B79EA"/>
    <w:rsid w:val="005C0B1C"/>
    <w:rsid w:val="005C0F39"/>
    <w:rsid w:val="005C25B7"/>
    <w:rsid w:val="005C2E5B"/>
    <w:rsid w:val="005C3EA0"/>
    <w:rsid w:val="005C42C4"/>
    <w:rsid w:val="005C4887"/>
    <w:rsid w:val="005C4F1E"/>
    <w:rsid w:val="005C5F64"/>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5FFF"/>
    <w:rsid w:val="005E64D8"/>
    <w:rsid w:val="005F0E08"/>
    <w:rsid w:val="005F1896"/>
    <w:rsid w:val="005F324E"/>
    <w:rsid w:val="005F3571"/>
    <w:rsid w:val="005F45E3"/>
    <w:rsid w:val="005F48CD"/>
    <w:rsid w:val="005F57EA"/>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43C"/>
    <w:rsid w:val="0060769F"/>
    <w:rsid w:val="006079DE"/>
    <w:rsid w:val="00610758"/>
    <w:rsid w:val="0061083C"/>
    <w:rsid w:val="0061138D"/>
    <w:rsid w:val="00611465"/>
    <w:rsid w:val="0061195D"/>
    <w:rsid w:val="00611D7A"/>
    <w:rsid w:val="00612D34"/>
    <w:rsid w:val="006142A8"/>
    <w:rsid w:val="00614878"/>
    <w:rsid w:val="00615149"/>
    <w:rsid w:val="00615C80"/>
    <w:rsid w:val="00615EEE"/>
    <w:rsid w:val="006169ED"/>
    <w:rsid w:val="00616A15"/>
    <w:rsid w:val="006209D5"/>
    <w:rsid w:val="00620B0F"/>
    <w:rsid w:val="00621D26"/>
    <w:rsid w:val="0062288D"/>
    <w:rsid w:val="00622936"/>
    <w:rsid w:val="00623FA7"/>
    <w:rsid w:val="006250B1"/>
    <w:rsid w:val="00625940"/>
    <w:rsid w:val="00625CEF"/>
    <w:rsid w:val="00625D09"/>
    <w:rsid w:val="00626519"/>
    <w:rsid w:val="00627295"/>
    <w:rsid w:val="0062772E"/>
    <w:rsid w:val="00627890"/>
    <w:rsid w:val="00627D95"/>
    <w:rsid w:val="00630165"/>
    <w:rsid w:val="006302A6"/>
    <w:rsid w:val="0063035C"/>
    <w:rsid w:val="00630D2E"/>
    <w:rsid w:val="00631181"/>
    <w:rsid w:val="0063247A"/>
    <w:rsid w:val="006325DD"/>
    <w:rsid w:val="00633781"/>
    <w:rsid w:val="0063381B"/>
    <w:rsid w:val="00634784"/>
    <w:rsid w:val="006349B7"/>
    <w:rsid w:val="00634C72"/>
    <w:rsid w:val="00635D14"/>
    <w:rsid w:val="00635D51"/>
    <w:rsid w:val="006364D1"/>
    <w:rsid w:val="00636B8E"/>
    <w:rsid w:val="00637861"/>
    <w:rsid w:val="006407A8"/>
    <w:rsid w:val="00640A9B"/>
    <w:rsid w:val="00640D98"/>
    <w:rsid w:val="00640E8B"/>
    <w:rsid w:val="00641134"/>
    <w:rsid w:val="006418C7"/>
    <w:rsid w:val="006429F8"/>
    <w:rsid w:val="00643469"/>
    <w:rsid w:val="006438A5"/>
    <w:rsid w:val="006439F7"/>
    <w:rsid w:val="00643D70"/>
    <w:rsid w:val="00643FDE"/>
    <w:rsid w:val="0064476B"/>
    <w:rsid w:val="00644CB5"/>
    <w:rsid w:val="006459FE"/>
    <w:rsid w:val="00646458"/>
    <w:rsid w:val="00647262"/>
    <w:rsid w:val="00647E1E"/>
    <w:rsid w:val="006503C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004"/>
    <w:rsid w:val="00670241"/>
    <w:rsid w:val="006705F0"/>
    <w:rsid w:val="0067091C"/>
    <w:rsid w:val="00670AF5"/>
    <w:rsid w:val="00670B5A"/>
    <w:rsid w:val="00670B7C"/>
    <w:rsid w:val="00670E91"/>
    <w:rsid w:val="00671283"/>
    <w:rsid w:val="006726F6"/>
    <w:rsid w:val="00673B4E"/>
    <w:rsid w:val="00673F38"/>
    <w:rsid w:val="00674A87"/>
    <w:rsid w:val="00675731"/>
    <w:rsid w:val="006765FF"/>
    <w:rsid w:val="0067698D"/>
    <w:rsid w:val="00676A3E"/>
    <w:rsid w:val="00681497"/>
    <w:rsid w:val="0068161B"/>
    <w:rsid w:val="006824B9"/>
    <w:rsid w:val="00683590"/>
    <w:rsid w:val="00683A98"/>
    <w:rsid w:val="00683C1E"/>
    <w:rsid w:val="0068422A"/>
    <w:rsid w:val="006845C0"/>
    <w:rsid w:val="006853A9"/>
    <w:rsid w:val="00685676"/>
    <w:rsid w:val="00685CB5"/>
    <w:rsid w:val="0068709E"/>
    <w:rsid w:val="006874E6"/>
    <w:rsid w:val="0068764D"/>
    <w:rsid w:val="006906C2"/>
    <w:rsid w:val="00690D77"/>
    <w:rsid w:val="00693A52"/>
    <w:rsid w:val="00694F02"/>
    <w:rsid w:val="0069502E"/>
    <w:rsid w:val="00695396"/>
    <w:rsid w:val="00696285"/>
    <w:rsid w:val="00697903"/>
    <w:rsid w:val="006A2FC8"/>
    <w:rsid w:val="006A3E7F"/>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B7D44"/>
    <w:rsid w:val="006C0703"/>
    <w:rsid w:val="006C09F2"/>
    <w:rsid w:val="006C0EE6"/>
    <w:rsid w:val="006C2A60"/>
    <w:rsid w:val="006C366D"/>
    <w:rsid w:val="006C3E60"/>
    <w:rsid w:val="006C4165"/>
    <w:rsid w:val="006C50D9"/>
    <w:rsid w:val="006C73D1"/>
    <w:rsid w:val="006C76A0"/>
    <w:rsid w:val="006D0082"/>
    <w:rsid w:val="006D059C"/>
    <w:rsid w:val="006D0D08"/>
    <w:rsid w:val="006D0D89"/>
    <w:rsid w:val="006D1E5C"/>
    <w:rsid w:val="006D3886"/>
    <w:rsid w:val="006D38DA"/>
    <w:rsid w:val="006D39AD"/>
    <w:rsid w:val="006D5C44"/>
    <w:rsid w:val="006D610E"/>
    <w:rsid w:val="006D6B98"/>
    <w:rsid w:val="006D6FC7"/>
    <w:rsid w:val="006E0194"/>
    <w:rsid w:val="006E0B67"/>
    <w:rsid w:val="006E0CB0"/>
    <w:rsid w:val="006E0DB9"/>
    <w:rsid w:val="006E1197"/>
    <w:rsid w:val="006E208E"/>
    <w:rsid w:val="006E21E4"/>
    <w:rsid w:val="006E3A1C"/>
    <w:rsid w:val="006E3D59"/>
    <w:rsid w:val="006E46B3"/>
    <w:rsid w:val="006E59BA"/>
    <w:rsid w:val="006E7462"/>
    <w:rsid w:val="006E7E49"/>
    <w:rsid w:val="006F1D40"/>
    <w:rsid w:val="006F1D4D"/>
    <w:rsid w:val="006F1D76"/>
    <w:rsid w:val="006F34C1"/>
    <w:rsid w:val="006F41D4"/>
    <w:rsid w:val="006F495F"/>
    <w:rsid w:val="006F4DAF"/>
    <w:rsid w:val="006F6366"/>
    <w:rsid w:val="006F6858"/>
    <w:rsid w:val="006F6BA0"/>
    <w:rsid w:val="006F6EDB"/>
    <w:rsid w:val="006F6F67"/>
    <w:rsid w:val="006F736D"/>
    <w:rsid w:val="006F7573"/>
    <w:rsid w:val="006F7795"/>
    <w:rsid w:val="006F77CF"/>
    <w:rsid w:val="006F7ADA"/>
    <w:rsid w:val="00700BE2"/>
    <w:rsid w:val="007011A6"/>
    <w:rsid w:val="00701807"/>
    <w:rsid w:val="0070212E"/>
    <w:rsid w:val="00702276"/>
    <w:rsid w:val="00702820"/>
    <w:rsid w:val="0070283A"/>
    <w:rsid w:val="00702A7E"/>
    <w:rsid w:val="00703478"/>
    <w:rsid w:val="00703CB7"/>
    <w:rsid w:val="00703F1B"/>
    <w:rsid w:val="00705FA1"/>
    <w:rsid w:val="007060C9"/>
    <w:rsid w:val="00707064"/>
    <w:rsid w:val="00707D3A"/>
    <w:rsid w:val="007103B1"/>
    <w:rsid w:val="0071066D"/>
    <w:rsid w:val="0071079E"/>
    <w:rsid w:val="007125B7"/>
    <w:rsid w:val="00712AA2"/>
    <w:rsid w:val="00712F5A"/>
    <w:rsid w:val="007132D7"/>
    <w:rsid w:val="007136BA"/>
    <w:rsid w:val="0071461B"/>
    <w:rsid w:val="00714D79"/>
    <w:rsid w:val="007156C4"/>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E28"/>
    <w:rsid w:val="00733013"/>
    <w:rsid w:val="00733283"/>
    <w:rsid w:val="00733D85"/>
    <w:rsid w:val="0073569C"/>
    <w:rsid w:val="007359D7"/>
    <w:rsid w:val="007378BA"/>
    <w:rsid w:val="00737B4B"/>
    <w:rsid w:val="0074141F"/>
    <w:rsid w:val="0074278B"/>
    <w:rsid w:val="00743569"/>
    <w:rsid w:val="0074377F"/>
    <w:rsid w:val="00743B51"/>
    <w:rsid w:val="00744523"/>
    <w:rsid w:val="007464A1"/>
    <w:rsid w:val="00746768"/>
    <w:rsid w:val="007468E1"/>
    <w:rsid w:val="00746DAC"/>
    <w:rsid w:val="007503B9"/>
    <w:rsid w:val="007506E8"/>
    <w:rsid w:val="00751CDD"/>
    <w:rsid w:val="0075286F"/>
    <w:rsid w:val="00752DCD"/>
    <w:rsid w:val="00752ECA"/>
    <w:rsid w:val="0075355B"/>
    <w:rsid w:val="007538D1"/>
    <w:rsid w:val="00753A02"/>
    <w:rsid w:val="0075402D"/>
    <w:rsid w:val="00754097"/>
    <w:rsid w:val="00754B54"/>
    <w:rsid w:val="00756ED8"/>
    <w:rsid w:val="00760C68"/>
    <w:rsid w:val="00760D04"/>
    <w:rsid w:val="00761996"/>
    <w:rsid w:val="00761AD4"/>
    <w:rsid w:val="007626CC"/>
    <w:rsid w:val="00763940"/>
    <w:rsid w:val="00764D85"/>
    <w:rsid w:val="007652A9"/>
    <w:rsid w:val="007652AA"/>
    <w:rsid w:val="00765492"/>
    <w:rsid w:val="007659A7"/>
    <w:rsid w:val="00765AB4"/>
    <w:rsid w:val="00765F11"/>
    <w:rsid w:val="00766154"/>
    <w:rsid w:val="007663C6"/>
    <w:rsid w:val="007678AB"/>
    <w:rsid w:val="007678C0"/>
    <w:rsid w:val="00767C55"/>
    <w:rsid w:val="007700E9"/>
    <w:rsid w:val="00771246"/>
    <w:rsid w:val="00772EE9"/>
    <w:rsid w:val="00773E86"/>
    <w:rsid w:val="00774029"/>
    <w:rsid w:val="00774723"/>
    <w:rsid w:val="00774B66"/>
    <w:rsid w:val="00775151"/>
    <w:rsid w:val="007751E2"/>
    <w:rsid w:val="007755FD"/>
    <w:rsid w:val="00776442"/>
    <w:rsid w:val="007764BF"/>
    <w:rsid w:val="00776B4A"/>
    <w:rsid w:val="00776D40"/>
    <w:rsid w:val="007778F6"/>
    <w:rsid w:val="00777C94"/>
    <w:rsid w:val="0078012E"/>
    <w:rsid w:val="0078061A"/>
    <w:rsid w:val="007806CB"/>
    <w:rsid w:val="00780B3C"/>
    <w:rsid w:val="00781E7F"/>
    <w:rsid w:val="00783003"/>
    <w:rsid w:val="007831B1"/>
    <w:rsid w:val="007831B3"/>
    <w:rsid w:val="00783370"/>
    <w:rsid w:val="00783551"/>
    <w:rsid w:val="00783B31"/>
    <w:rsid w:val="007840DA"/>
    <w:rsid w:val="0078572C"/>
    <w:rsid w:val="00785739"/>
    <w:rsid w:val="00786732"/>
    <w:rsid w:val="00786F11"/>
    <w:rsid w:val="00790E01"/>
    <w:rsid w:val="007922F8"/>
    <w:rsid w:val="00792CD6"/>
    <w:rsid w:val="007931BA"/>
    <w:rsid w:val="0079341B"/>
    <w:rsid w:val="0079442D"/>
    <w:rsid w:val="00794441"/>
    <w:rsid w:val="0079491A"/>
    <w:rsid w:val="00794BDB"/>
    <w:rsid w:val="00795E88"/>
    <w:rsid w:val="00795F1A"/>
    <w:rsid w:val="00796155"/>
    <w:rsid w:val="00796522"/>
    <w:rsid w:val="00796B2F"/>
    <w:rsid w:val="0079709D"/>
    <w:rsid w:val="00797713"/>
    <w:rsid w:val="00797D98"/>
    <w:rsid w:val="007A3601"/>
    <w:rsid w:val="007A39B3"/>
    <w:rsid w:val="007A4999"/>
    <w:rsid w:val="007A4C67"/>
    <w:rsid w:val="007A4CD1"/>
    <w:rsid w:val="007A6450"/>
    <w:rsid w:val="007A6FD3"/>
    <w:rsid w:val="007A76A0"/>
    <w:rsid w:val="007B218C"/>
    <w:rsid w:val="007B2CF4"/>
    <w:rsid w:val="007B2DE0"/>
    <w:rsid w:val="007B33EE"/>
    <w:rsid w:val="007B446A"/>
    <w:rsid w:val="007B512A"/>
    <w:rsid w:val="007B5740"/>
    <w:rsid w:val="007B5967"/>
    <w:rsid w:val="007B609F"/>
    <w:rsid w:val="007B6720"/>
    <w:rsid w:val="007B744C"/>
    <w:rsid w:val="007B74F1"/>
    <w:rsid w:val="007B76D8"/>
    <w:rsid w:val="007C09BE"/>
    <w:rsid w:val="007C0F94"/>
    <w:rsid w:val="007C1391"/>
    <w:rsid w:val="007C1493"/>
    <w:rsid w:val="007C1ABF"/>
    <w:rsid w:val="007C31E4"/>
    <w:rsid w:val="007C377C"/>
    <w:rsid w:val="007C3D26"/>
    <w:rsid w:val="007C401A"/>
    <w:rsid w:val="007C4F48"/>
    <w:rsid w:val="007C4FD1"/>
    <w:rsid w:val="007C50C2"/>
    <w:rsid w:val="007C5633"/>
    <w:rsid w:val="007C6B55"/>
    <w:rsid w:val="007D08B2"/>
    <w:rsid w:val="007D0CCA"/>
    <w:rsid w:val="007D10FB"/>
    <w:rsid w:val="007D180C"/>
    <w:rsid w:val="007D1F62"/>
    <w:rsid w:val="007D1F7B"/>
    <w:rsid w:val="007D35B8"/>
    <w:rsid w:val="007D36E2"/>
    <w:rsid w:val="007D36F1"/>
    <w:rsid w:val="007D3E81"/>
    <w:rsid w:val="007D4817"/>
    <w:rsid w:val="007D4827"/>
    <w:rsid w:val="007D54F5"/>
    <w:rsid w:val="007D6BB2"/>
    <w:rsid w:val="007D7072"/>
    <w:rsid w:val="007D7A55"/>
    <w:rsid w:val="007E06D6"/>
    <w:rsid w:val="007E2488"/>
    <w:rsid w:val="007E3B8F"/>
    <w:rsid w:val="007E54F1"/>
    <w:rsid w:val="007E6913"/>
    <w:rsid w:val="007E7A9B"/>
    <w:rsid w:val="007E7FB5"/>
    <w:rsid w:val="007E7FB6"/>
    <w:rsid w:val="007F00E8"/>
    <w:rsid w:val="007F09F7"/>
    <w:rsid w:val="007F0E6B"/>
    <w:rsid w:val="007F11E8"/>
    <w:rsid w:val="007F12FC"/>
    <w:rsid w:val="007F1803"/>
    <w:rsid w:val="007F1CE8"/>
    <w:rsid w:val="007F2262"/>
    <w:rsid w:val="007F2759"/>
    <w:rsid w:val="007F484E"/>
    <w:rsid w:val="007F4B35"/>
    <w:rsid w:val="007F4E74"/>
    <w:rsid w:val="007F749D"/>
    <w:rsid w:val="007F750E"/>
    <w:rsid w:val="007F7A8D"/>
    <w:rsid w:val="007F7ACC"/>
    <w:rsid w:val="00800AA0"/>
    <w:rsid w:val="00801B02"/>
    <w:rsid w:val="00802732"/>
    <w:rsid w:val="00804A7D"/>
    <w:rsid w:val="00804E8C"/>
    <w:rsid w:val="00807E69"/>
    <w:rsid w:val="008116A7"/>
    <w:rsid w:val="00811EB2"/>
    <w:rsid w:val="00812750"/>
    <w:rsid w:val="00813C6E"/>
    <w:rsid w:val="00814156"/>
    <w:rsid w:val="00814BA3"/>
    <w:rsid w:val="00814DBC"/>
    <w:rsid w:val="00815FB3"/>
    <w:rsid w:val="0081673E"/>
    <w:rsid w:val="00822623"/>
    <w:rsid w:val="00822F59"/>
    <w:rsid w:val="0082326C"/>
    <w:rsid w:val="008236A1"/>
    <w:rsid w:val="00826975"/>
    <w:rsid w:val="00827178"/>
    <w:rsid w:val="00827BE8"/>
    <w:rsid w:val="0083056C"/>
    <w:rsid w:val="00831524"/>
    <w:rsid w:val="008316E1"/>
    <w:rsid w:val="008317BA"/>
    <w:rsid w:val="0083245A"/>
    <w:rsid w:val="00832EE8"/>
    <w:rsid w:val="00833076"/>
    <w:rsid w:val="00833115"/>
    <w:rsid w:val="008341DD"/>
    <w:rsid w:val="00834DCA"/>
    <w:rsid w:val="00835204"/>
    <w:rsid w:val="0083568C"/>
    <w:rsid w:val="00835A33"/>
    <w:rsid w:val="0083606D"/>
    <w:rsid w:val="00836974"/>
    <w:rsid w:val="00837EEB"/>
    <w:rsid w:val="008421D3"/>
    <w:rsid w:val="0084259C"/>
    <w:rsid w:val="00842F5B"/>
    <w:rsid w:val="00843B67"/>
    <w:rsid w:val="00843CB9"/>
    <w:rsid w:val="0084422A"/>
    <w:rsid w:val="00846234"/>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57241"/>
    <w:rsid w:val="00861A76"/>
    <w:rsid w:val="00864824"/>
    <w:rsid w:val="0086496D"/>
    <w:rsid w:val="0086531F"/>
    <w:rsid w:val="008674D1"/>
    <w:rsid w:val="0086790E"/>
    <w:rsid w:val="00870263"/>
    <w:rsid w:val="0087075B"/>
    <w:rsid w:val="00872AA9"/>
    <w:rsid w:val="00872C69"/>
    <w:rsid w:val="00873AA0"/>
    <w:rsid w:val="00874E26"/>
    <w:rsid w:val="00875F90"/>
    <w:rsid w:val="00876A9E"/>
    <w:rsid w:val="008774CA"/>
    <w:rsid w:val="00877B4F"/>
    <w:rsid w:val="0088009A"/>
    <w:rsid w:val="008809A6"/>
    <w:rsid w:val="0088193D"/>
    <w:rsid w:val="00881BC8"/>
    <w:rsid w:val="008826E0"/>
    <w:rsid w:val="008838A3"/>
    <w:rsid w:val="00883DE9"/>
    <w:rsid w:val="00884A04"/>
    <w:rsid w:val="00884DB8"/>
    <w:rsid w:val="00884E52"/>
    <w:rsid w:val="008851E6"/>
    <w:rsid w:val="00885747"/>
    <w:rsid w:val="008860B9"/>
    <w:rsid w:val="00890994"/>
    <w:rsid w:val="00890C7C"/>
    <w:rsid w:val="00890F8C"/>
    <w:rsid w:val="00891BAB"/>
    <w:rsid w:val="00892221"/>
    <w:rsid w:val="008922C2"/>
    <w:rsid w:val="008926E7"/>
    <w:rsid w:val="00892701"/>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897"/>
    <w:rsid w:val="008A6A6E"/>
    <w:rsid w:val="008A6E23"/>
    <w:rsid w:val="008A701C"/>
    <w:rsid w:val="008A7C51"/>
    <w:rsid w:val="008B03C4"/>
    <w:rsid w:val="008B0631"/>
    <w:rsid w:val="008B1A4E"/>
    <w:rsid w:val="008B26A5"/>
    <w:rsid w:val="008B2872"/>
    <w:rsid w:val="008B291E"/>
    <w:rsid w:val="008B47BD"/>
    <w:rsid w:val="008B6380"/>
    <w:rsid w:val="008B6BBE"/>
    <w:rsid w:val="008B709E"/>
    <w:rsid w:val="008B751B"/>
    <w:rsid w:val="008B7B92"/>
    <w:rsid w:val="008B7DE4"/>
    <w:rsid w:val="008C0349"/>
    <w:rsid w:val="008C0CFF"/>
    <w:rsid w:val="008C1460"/>
    <w:rsid w:val="008C195A"/>
    <w:rsid w:val="008C1E98"/>
    <w:rsid w:val="008C1FE0"/>
    <w:rsid w:val="008C22A0"/>
    <w:rsid w:val="008C2565"/>
    <w:rsid w:val="008C2871"/>
    <w:rsid w:val="008C320D"/>
    <w:rsid w:val="008C4159"/>
    <w:rsid w:val="008C4F9C"/>
    <w:rsid w:val="008C53F3"/>
    <w:rsid w:val="008C7645"/>
    <w:rsid w:val="008C7D0D"/>
    <w:rsid w:val="008D0901"/>
    <w:rsid w:val="008D1335"/>
    <w:rsid w:val="008D165E"/>
    <w:rsid w:val="008D1AFA"/>
    <w:rsid w:val="008D1CC6"/>
    <w:rsid w:val="008D2C81"/>
    <w:rsid w:val="008D3691"/>
    <w:rsid w:val="008D4D41"/>
    <w:rsid w:val="008D54BC"/>
    <w:rsid w:val="008D54D3"/>
    <w:rsid w:val="008D5FF6"/>
    <w:rsid w:val="008D62F9"/>
    <w:rsid w:val="008D665E"/>
    <w:rsid w:val="008D6B8C"/>
    <w:rsid w:val="008D77AD"/>
    <w:rsid w:val="008E0711"/>
    <w:rsid w:val="008E0875"/>
    <w:rsid w:val="008E0ED1"/>
    <w:rsid w:val="008E0FFC"/>
    <w:rsid w:val="008E120E"/>
    <w:rsid w:val="008E2A9A"/>
    <w:rsid w:val="008E317F"/>
    <w:rsid w:val="008E43BF"/>
    <w:rsid w:val="008E48DB"/>
    <w:rsid w:val="008E4D98"/>
    <w:rsid w:val="008E5CF9"/>
    <w:rsid w:val="008E726F"/>
    <w:rsid w:val="008E79CD"/>
    <w:rsid w:val="008E7C36"/>
    <w:rsid w:val="008E7DBA"/>
    <w:rsid w:val="008F1DD5"/>
    <w:rsid w:val="008F2B18"/>
    <w:rsid w:val="008F2E09"/>
    <w:rsid w:val="008F2E96"/>
    <w:rsid w:val="008F316F"/>
    <w:rsid w:val="008F3493"/>
    <w:rsid w:val="008F3C0D"/>
    <w:rsid w:val="008F410C"/>
    <w:rsid w:val="008F41EE"/>
    <w:rsid w:val="008F4441"/>
    <w:rsid w:val="008F50A4"/>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07306"/>
    <w:rsid w:val="00910004"/>
    <w:rsid w:val="00910153"/>
    <w:rsid w:val="009118A8"/>
    <w:rsid w:val="009152AE"/>
    <w:rsid w:val="0091623F"/>
    <w:rsid w:val="00916611"/>
    <w:rsid w:val="009173E2"/>
    <w:rsid w:val="0091748E"/>
    <w:rsid w:val="0091792E"/>
    <w:rsid w:val="00920974"/>
    <w:rsid w:val="009222D0"/>
    <w:rsid w:val="00922CDE"/>
    <w:rsid w:val="00922D7C"/>
    <w:rsid w:val="009239BB"/>
    <w:rsid w:val="0092516E"/>
    <w:rsid w:val="00925FC5"/>
    <w:rsid w:val="00926114"/>
    <w:rsid w:val="00927667"/>
    <w:rsid w:val="00927691"/>
    <w:rsid w:val="00927857"/>
    <w:rsid w:val="00930380"/>
    <w:rsid w:val="00930D5D"/>
    <w:rsid w:val="00931580"/>
    <w:rsid w:val="00931E63"/>
    <w:rsid w:val="00932114"/>
    <w:rsid w:val="00932976"/>
    <w:rsid w:val="00932AE1"/>
    <w:rsid w:val="00933361"/>
    <w:rsid w:val="00933D96"/>
    <w:rsid w:val="009345CA"/>
    <w:rsid w:val="00934889"/>
    <w:rsid w:val="0093516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4E9A"/>
    <w:rsid w:val="009453AF"/>
    <w:rsid w:val="00946453"/>
    <w:rsid w:val="00946A28"/>
    <w:rsid w:val="00950BB4"/>
    <w:rsid w:val="00951AC2"/>
    <w:rsid w:val="00951CDA"/>
    <w:rsid w:val="00952DFC"/>
    <w:rsid w:val="009532B9"/>
    <w:rsid w:val="00954A16"/>
    <w:rsid w:val="0095501B"/>
    <w:rsid w:val="00955911"/>
    <w:rsid w:val="00955C83"/>
    <w:rsid w:val="00955EC7"/>
    <w:rsid w:val="009568A6"/>
    <w:rsid w:val="00956F3A"/>
    <w:rsid w:val="00957938"/>
    <w:rsid w:val="00957C93"/>
    <w:rsid w:val="009610CF"/>
    <w:rsid w:val="009612A1"/>
    <w:rsid w:val="009619D3"/>
    <w:rsid w:val="00962CA1"/>
    <w:rsid w:val="00962CA4"/>
    <w:rsid w:val="009634C0"/>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392"/>
    <w:rsid w:val="00975E6F"/>
    <w:rsid w:val="009766F2"/>
    <w:rsid w:val="00980067"/>
    <w:rsid w:val="00980612"/>
    <w:rsid w:val="00981B7A"/>
    <w:rsid w:val="00982B90"/>
    <w:rsid w:val="00982FBF"/>
    <w:rsid w:val="00983665"/>
    <w:rsid w:val="00985299"/>
    <w:rsid w:val="0098573D"/>
    <w:rsid w:val="0098783A"/>
    <w:rsid w:val="00987F4F"/>
    <w:rsid w:val="00990A84"/>
    <w:rsid w:val="00990BBF"/>
    <w:rsid w:val="00991380"/>
    <w:rsid w:val="00992F7D"/>
    <w:rsid w:val="009930E6"/>
    <w:rsid w:val="009935B7"/>
    <w:rsid w:val="00993A5A"/>
    <w:rsid w:val="00994D8E"/>
    <w:rsid w:val="00995364"/>
    <w:rsid w:val="0099570D"/>
    <w:rsid w:val="00997584"/>
    <w:rsid w:val="00997F4A"/>
    <w:rsid w:val="009A08E3"/>
    <w:rsid w:val="009A12FD"/>
    <w:rsid w:val="009A1344"/>
    <w:rsid w:val="009A1557"/>
    <w:rsid w:val="009A184B"/>
    <w:rsid w:val="009A1CFA"/>
    <w:rsid w:val="009A1EA2"/>
    <w:rsid w:val="009A22D3"/>
    <w:rsid w:val="009A2369"/>
    <w:rsid w:val="009A265A"/>
    <w:rsid w:val="009A2D29"/>
    <w:rsid w:val="009A3659"/>
    <w:rsid w:val="009A40FE"/>
    <w:rsid w:val="009A4E20"/>
    <w:rsid w:val="009A5309"/>
    <w:rsid w:val="009A5C52"/>
    <w:rsid w:val="009A5CEE"/>
    <w:rsid w:val="009A676C"/>
    <w:rsid w:val="009A722D"/>
    <w:rsid w:val="009A7356"/>
    <w:rsid w:val="009B261B"/>
    <w:rsid w:val="009B2920"/>
    <w:rsid w:val="009B2BFE"/>
    <w:rsid w:val="009B30CF"/>
    <w:rsid w:val="009B3419"/>
    <w:rsid w:val="009B350B"/>
    <w:rsid w:val="009B3D69"/>
    <w:rsid w:val="009B4E46"/>
    <w:rsid w:val="009B5128"/>
    <w:rsid w:val="009B54A9"/>
    <w:rsid w:val="009B6FA1"/>
    <w:rsid w:val="009C3424"/>
    <w:rsid w:val="009C387A"/>
    <w:rsid w:val="009C3B5E"/>
    <w:rsid w:val="009C3C1E"/>
    <w:rsid w:val="009C3F6D"/>
    <w:rsid w:val="009C414D"/>
    <w:rsid w:val="009C4FD9"/>
    <w:rsid w:val="009C5FA0"/>
    <w:rsid w:val="009D0574"/>
    <w:rsid w:val="009D119A"/>
    <w:rsid w:val="009D20D7"/>
    <w:rsid w:val="009D3199"/>
    <w:rsid w:val="009D39AD"/>
    <w:rsid w:val="009D4386"/>
    <w:rsid w:val="009D453E"/>
    <w:rsid w:val="009D53E9"/>
    <w:rsid w:val="009D63F9"/>
    <w:rsid w:val="009D69DE"/>
    <w:rsid w:val="009D6DBB"/>
    <w:rsid w:val="009D6FB8"/>
    <w:rsid w:val="009D7893"/>
    <w:rsid w:val="009E0D45"/>
    <w:rsid w:val="009E15D3"/>
    <w:rsid w:val="009E1821"/>
    <w:rsid w:val="009E199D"/>
    <w:rsid w:val="009E2A13"/>
    <w:rsid w:val="009E40F2"/>
    <w:rsid w:val="009E4372"/>
    <w:rsid w:val="009E5207"/>
    <w:rsid w:val="009E65F4"/>
    <w:rsid w:val="009E67DF"/>
    <w:rsid w:val="009E6BC6"/>
    <w:rsid w:val="009E6DC2"/>
    <w:rsid w:val="009E7377"/>
    <w:rsid w:val="009E79AF"/>
    <w:rsid w:val="009F06A5"/>
    <w:rsid w:val="009F097A"/>
    <w:rsid w:val="009F09B5"/>
    <w:rsid w:val="009F458D"/>
    <w:rsid w:val="009F5C3D"/>
    <w:rsid w:val="009F622F"/>
    <w:rsid w:val="009F6450"/>
    <w:rsid w:val="00A007DD"/>
    <w:rsid w:val="00A00F79"/>
    <w:rsid w:val="00A02756"/>
    <w:rsid w:val="00A03496"/>
    <w:rsid w:val="00A04461"/>
    <w:rsid w:val="00A0622B"/>
    <w:rsid w:val="00A06BFC"/>
    <w:rsid w:val="00A07243"/>
    <w:rsid w:val="00A07ACA"/>
    <w:rsid w:val="00A10181"/>
    <w:rsid w:val="00A10593"/>
    <w:rsid w:val="00A1067A"/>
    <w:rsid w:val="00A10749"/>
    <w:rsid w:val="00A111BB"/>
    <w:rsid w:val="00A11A91"/>
    <w:rsid w:val="00A11DA6"/>
    <w:rsid w:val="00A12280"/>
    <w:rsid w:val="00A13CB4"/>
    <w:rsid w:val="00A141D5"/>
    <w:rsid w:val="00A142CE"/>
    <w:rsid w:val="00A14F75"/>
    <w:rsid w:val="00A16333"/>
    <w:rsid w:val="00A16A4C"/>
    <w:rsid w:val="00A17AF4"/>
    <w:rsid w:val="00A2151D"/>
    <w:rsid w:val="00A21B43"/>
    <w:rsid w:val="00A21B51"/>
    <w:rsid w:val="00A21FB9"/>
    <w:rsid w:val="00A224F6"/>
    <w:rsid w:val="00A22E52"/>
    <w:rsid w:val="00A243EE"/>
    <w:rsid w:val="00A24936"/>
    <w:rsid w:val="00A2699F"/>
    <w:rsid w:val="00A26A1E"/>
    <w:rsid w:val="00A26DE2"/>
    <w:rsid w:val="00A2785C"/>
    <w:rsid w:val="00A30656"/>
    <w:rsid w:val="00A3088A"/>
    <w:rsid w:val="00A3180A"/>
    <w:rsid w:val="00A31AC6"/>
    <w:rsid w:val="00A3274F"/>
    <w:rsid w:val="00A33D68"/>
    <w:rsid w:val="00A34736"/>
    <w:rsid w:val="00A34915"/>
    <w:rsid w:val="00A35476"/>
    <w:rsid w:val="00A36038"/>
    <w:rsid w:val="00A36565"/>
    <w:rsid w:val="00A36EF0"/>
    <w:rsid w:val="00A376FA"/>
    <w:rsid w:val="00A37B48"/>
    <w:rsid w:val="00A402CF"/>
    <w:rsid w:val="00A4048A"/>
    <w:rsid w:val="00A40672"/>
    <w:rsid w:val="00A40FC0"/>
    <w:rsid w:val="00A413AC"/>
    <w:rsid w:val="00A4389C"/>
    <w:rsid w:val="00A4419F"/>
    <w:rsid w:val="00A4422C"/>
    <w:rsid w:val="00A44325"/>
    <w:rsid w:val="00A44685"/>
    <w:rsid w:val="00A45996"/>
    <w:rsid w:val="00A46784"/>
    <w:rsid w:val="00A47E70"/>
    <w:rsid w:val="00A507A1"/>
    <w:rsid w:val="00A52EE7"/>
    <w:rsid w:val="00A53BB6"/>
    <w:rsid w:val="00A5501E"/>
    <w:rsid w:val="00A55128"/>
    <w:rsid w:val="00A55835"/>
    <w:rsid w:val="00A562BC"/>
    <w:rsid w:val="00A570EF"/>
    <w:rsid w:val="00A61D78"/>
    <w:rsid w:val="00A62B37"/>
    <w:rsid w:val="00A632EB"/>
    <w:rsid w:val="00A638C7"/>
    <w:rsid w:val="00A63C72"/>
    <w:rsid w:val="00A64F6B"/>
    <w:rsid w:val="00A650D9"/>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668"/>
    <w:rsid w:val="00A81A32"/>
    <w:rsid w:val="00A81C95"/>
    <w:rsid w:val="00A8205B"/>
    <w:rsid w:val="00A8209D"/>
    <w:rsid w:val="00A8255B"/>
    <w:rsid w:val="00A82733"/>
    <w:rsid w:val="00A83254"/>
    <w:rsid w:val="00A83501"/>
    <w:rsid w:val="00A83E7D"/>
    <w:rsid w:val="00A83E91"/>
    <w:rsid w:val="00A83ED4"/>
    <w:rsid w:val="00A8465F"/>
    <w:rsid w:val="00A84B8C"/>
    <w:rsid w:val="00A85231"/>
    <w:rsid w:val="00A863EE"/>
    <w:rsid w:val="00A86B0C"/>
    <w:rsid w:val="00A879FD"/>
    <w:rsid w:val="00A928E5"/>
    <w:rsid w:val="00A934D0"/>
    <w:rsid w:val="00A9431E"/>
    <w:rsid w:val="00A94392"/>
    <w:rsid w:val="00A95754"/>
    <w:rsid w:val="00A9721B"/>
    <w:rsid w:val="00AA0993"/>
    <w:rsid w:val="00AA3A7F"/>
    <w:rsid w:val="00AA4C5E"/>
    <w:rsid w:val="00AA6A97"/>
    <w:rsid w:val="00AA73DA"/>
    <w:rsid w:val="00AA7DFA"/>
    <w:rsid w:val="00AB057B"/>
    <w:rsid w:val="00AB2179"/>
    <w:rsid w:val="00AB2B9B"/>
    <w:rsid w:val="00AB3629"/>
    <w:rsid w:val="00AB37CE"/>
    <w:rsid w:val="00AB4399"/>
    <w:rsid w:val="00AB4891"/>
    <w:rsid w:val="00AB4ACE"/>
    <w:rsid w:val="00AB4CFF"/>
    <w:rsid w:val="00AB502E"/>
    <w:rsid w:val="00AB51B7"/>
    <w:rsid w:val="00AB5557"/>
    <w:rsid w:val="00AB6ADA"/>
    <w:rsid w:val="00AB7302"/>
    <w:rsid w:val="00AC0200"/>
    <w:rsid w:val="00AC0C74"/>
    <w:rsid w:val="00AC1109"/>
    <w:rsid w:val="00AC13FB"/>
    <w:rsid w:val="00AC2B26"/>
    <w:rsid w:val="00AC32AC"/>
    <w:rsid w:val="00AC34D2"/>
    <w:rsid w:val="00AC4067"/>
    <w:rsid w:val="00AC5CE3"/>
    <w:rsid w:val="00AC6137"/>
    <w:rsid w:val="00AC6156"/>
    <w:rsid w:val="00AC6556"/>
    <w:rsid w:val="00AC70FC"/>
    <w:rsid w:val="00AC793E"/>
    <w:rsid w:val="00AD0483"/>
    <w:rsid w:val="00AD0624"/>
    <w:rsid w:val="00AD0ED3"/>
    <w:rsid w:val="00AD1841"/>
    <w:rsid w:val="00AD237C"/>
    <w:rsid w:val="00AD3B6A"/>
    <w:rsid w:val="00AD42E1"/>
    <w:rsid w:val="00AD482F"/>
    <w:rsid w:val="00AD4FC5"/>
    <w:rsid w:val="00AD530D"/>
    <w:rsid w:val="00AD5F30"/>
    <w:rsid w:val="00AE0052"/>
    <w:rsid w:val="00AE06B8"/>
    <w:rsid w:val="00AE1C95"/>
    <w:rsid w:val="00AE20D4"/>
    <w:rsid w:val="00AE2673"/>
    <w:rsid w:val="00AE2CC3"/>
    <w:rsid w:val="00AE2DDF"/>
    <w:rsid w:val="00AE2EE4"/>
    <w:rsid w:val="00AE30CF"/>
    <w:rsid w:val="00AE32A3"/>
    <w:rsid w:val="00AE345B"/>
    <w:rsid w:val="00AE4202"/>
    <w:rsid w:val="00AE5600"/>
    <w:rsid w:val="00AE6F49"/>
    <w:rsid w:val="00AE775D"/>
    <w:rsid w:val="00AE7EA7"/>
    <w:rsid w:val="00AF0536"/>
    <w:rsid w:val="00AF1890"/>
    <w:rsid w:val="00AF2B06"/>
    <w:rsid w:val="00AF3473"/>
    <w:rsid w:val="00AF3882"/>
    <w:rsid w:val="00AF45CD"/>
    <w:rsid w:val="00AF4A07"/>
    <w:rsid w:val="00AF4E18"/>
    <w:rsid w:val="00AF7515"/>
    <w:rsid w:val="00AF77D6"/>
    <w:rsid w:val="00AF7AD9"/>
    <w:rsid w:val="00B00341"/>
    <w:rsid w:val="00B010E3"/>
    <w:rsid w:val="00B01434"/>
    <w:rsid w:val="00B02A9C"/>
    <w:rsid w:val="00B02DE6"/>
    <w:rsid w:val="00B032AE"/>
    <w:rsid w:val="00B039EC"/>
    <w:rsid w:val="00B05534"/>
    <w:rsid w:val="00B075E1"/>
    <w:rsid w:val="00B07ABB"/>
    <w:rsid w:val="00B07FFB"/>
    <w:rsid w:val="00B12191"/>
    <w:rsid w:val="00B12CCC"/>
    <w:rsid w:val="00B12F22"/>
    <w:rsid w:val="00B13226"/>
    <w:rsid w:val="00B134CB"/>
    <w:rsid w:val="00B13CBD"/>
    <w:rsid w:val="00B13EEC"/>
    <w:rsid w:val="00B140DB"/>
    <w:rsid w:val="00B15260"/>
    <w:rsid w:val="00B15481"/>
    <w:rsid w:val="00B15ABB"/>
    <w:rsid w:val="00B15B9E"/>
    <w:rsid w:val="00B16A7A"/>
    <w:rsid w:val="00B16FD7"/>
    <w:rsid w:val="00B174FB"/>
    <w:rsid w:val="00B178FE"/>
    <w:rsid w:val="00B17FD1"/>
    <w:rsid w:val="00B20EF0"/>
    <w:rsid w:val="00B21279"/>
    <w:rsid w:val="00B21D1B"/>
    <w:rsid w:val="00B21E5B"/>
    <w:rsid w:val="00B22930"/>
    <w:rsid w:val="00B22C78"/>
    <w:rsid w:val="00B2333A"/>
    <w:rsid w:val="00B235F4"/>
    <w:rsid w:val="00B25FF2"/>
    <w:rsid w:val="00B26195"/>
    <w:rsid w:val="00B27C79"/>
    <w:rsid w:val="00B27F94"/>
    <w:rsid w:val="00B308C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CB3"/>
    <w:rsid w:val="00B42D10"/>
    <w:rsid w:val="00B4371F"/>
    <w:rsid w:val="00B4374E"/>
    <w:rsid w:val="00B43C44"/>
    <w:rsid w:val="00B44656"/>
    <w:rsid w:val="00B44711"/>
    <w:rsid w:val="00B45A16"/>
    <w:rsid w:val="00B472C5"/>
    <w:rsid w:val="00B47C0A"/>
    <w:rsid w:val="00B50132"/>
    <w:rsid w:val="00B50621"/>
    <w:rsid w:val="00B50707"/>
    <w:rsid w:val="00B52B4D"/>
    <w:rsid w:val="00B52D23"/>
    <w:rsid w:val="00B5303D"/>
    <w:rsid w:val="00B53817"/>
    <w:rsid w:val="00B53942"/>
    <w:rsid w:val="00B542BC"/>
    <w:rsid w:val="00B55129"/>
    <w:rsid w:val="00B557B2"/>
    <w:rsid w:val="00B55E48"/>
    <w:rsid w:val="00B5672B"/>
    <w:rsid w:val="00B6023C"/>
    <w:rsid w:val="00B614F8"/>
    <w:rsid w:val="00B619BE"/>
    <w:rsid w:val="00B61FEB"/>
    <w:rsid w:val="00B623C2"/>
    <w:rsid w:val="00B625C5"/>
    <w:rsid w:val="00B63327"/>
    <w:rsid w:val="00B63B64"/>
    <w:rsid w:val="00B63BA4"/>
    <w:rsid w:val="00B64038"/>
    <w:rsid w:val="00B642D5"/>
    <w:rsid w:val="00B64975"/>
    <w:rsid w:val="00B65EF1"/>
    <w:rsid w:val="00B667C5"/>
    <w:rsid w:val="00B66BF4"/>
    <w:rsid w:val="00B67811"/>
    <w:rsid w:val="00B67DA8"/>
    <w:rsid w:val="00B67E51"/>
    <w:rsid w:val="00B67FC0"/>
    <w:rsid w:val="00B704CB"/>
    <w:rsid w:val="00B705D1"/>
    <w:rsid w:val="00B71540"/>
    <w:rsid w:val="00B718B2"/>
    <w:rsid w:val="00B71F0A"/>
    <w:rsid w:val="00B7221F"/>
    <w:rsid w:val="00B74EB8"/>
    <w:rsid w:val="00B7529A"/>
    <w:rsid w:val="00B75A4C"/>
    <w:rsid w:val="00B75E73"/>
    <w:rsid w:val="00B76285"/>
    <w:rsid w:val="00B76701"/>
    <w:rsid w:val="00B77537"/>
    <w:rsid w:val="00B77B76"/>
    <w:rsid w:val="00B77F3E"/>
    <w:rsid w:val="00B8063A"/>
    <w:rsid w:val="00B808CE"/>
    <w:rsid w:val="00B80FF9"/>
    <w:rsid w:val="00B8244B"/>
    <w:rsid w:val="00B82661"/>
    <w:rsid w:val="00B82E23"/>
    <w:rsid w:val="00B83BC7"/>
    <w:rsid w:val="00B83F14"/>
    <w:rsid w:val="00B84852"/>
    <w:rsid w:val="00B85138"/>
    <w:rsid w:val="00B85142"/>
    <w:rsid w:val="00B86576"/>
    <w:rsid w:val="00B87873"/>
    <w:rsid w:val="00B90FD9"/>
    <w:rsid w:val="00B9247B"/>
    <w:rsid w:val="00B9399C"/>
    <w:rsid w:val="00B93D8B"/>
    <w:rsid w:val="00B97C5D"/>
    <w:rsid w:val="00BA00B2"/>
    <w:rsid w:val="00BA030D"/>
    <w:rsid w:val="00BA0407"/>
    <w:rsid w:val="00BA06E3"/>
    <w:rsid w:val="00BA0C8C"/>
    <w:rsid w:val="00BA109A"/>
    <w:rsid w:val="00BA1642"/>
    <w:rsid w:val="00BA28CF"/>
    <w:rsid w:val="00BA331C"/>
    <w:rsid w:val="00BA3349"/>
    <w:rsid w:val="00BA350E"/>
    <w:rsid w:val="00BA3CA4"/>
    <w:rsid w:val="00BA4A56"/>
    <w:rsid w:val="00BA4FB5"/>
    <w:rsid w:val="00BA4FE1"/>
    <w:rsid w:val="00BA62BC"/>
    <w:rsid w:val="00BA6D64"/>
    <w:rsid w:val="00BA6EF1"/>
    <w:rsid w:val="00BA72AC"/>
    <w:rsid w:val="00BB2B55"/>
    <w:rsid w:val="00BB399B"/>
    <w:rsid w:val="00BB4CBA"/>
    <w:rsid w:val="00BB5613"/>
    <w:rsid w:val="00BB584D"/>
    <w:rsid w:val="00BB6430"/>
    <w:rsid w:val="00BB6A53"/>
    <w:rsid w:val="00BB6B31"/>
    <w:rsid w:val="00BB7E54"/>
    <w:rsid w:val="00BB7EF5"/>
    <w:rsid w:val="00BC13CB"/>
    <w:rsid w:val="00BC15A4"/>
    <w:rsid w:val="00BC26DE"/>
    <w:rsid w:val="00BC35B5"/>
    <w:rsid w:val="00BC39FF"/>
    <w:rsid w:val="00BC40D3"/>
    <w:rsid w:val="00BC4269"/>
    <w:rsid w:val="00BC4286"/>
    <w:rsid w:val="00BC49E6"/>
    <w:rsid w:val="00BC5896"/>
    <w:rsid w:val="00BC589D"/>
    <w:rsid w:val="00BC5AC5"/>
    <w:rsid w:val="00BC5D8C"/>
    <w:rsid w:val="00BC5E0B"/>
    <w:rsid w:val="00BC6C4E"/>
    <w:rsid w:val="00BC6CA4"/>
    <w:rsid w:val="00BC7013"/>
    <w:rsid w:val="00BC7455"/>
    <w:rsid w:val="00BD005F"/>
    <w:rsid w:val="00BD0E0B"/>
    <w:rsid w:val="00BD1E23"/>
    <w:rsid w:val="00BD279D"/>
    <w:rsid w:val="00BD36FB"/>
    <w:rsid w:val="00BD37E6"/>
    <w:rsid w:val="00BD473C"/>
    <w:rsid w:val="00BD4DE4"/>
    <w:rsid w:val="00BD4E89"/>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51D8"/>
    <w:rsid w:val="00BF60BF"/>
    <w:rsid w:val="00BF6172"/>
    <w:rsid w:val="00BF639F"/>
    <w:rsid w:val="00BF6C8A"/>
    <w:rsid w:val="00BF77D6"/>
    <w:rsid w:val="00C0058C"/>
    <w:rsid w:val="00C01016"/>
    <w:rsid w:val="00C01590"/>
    <w:rsid w:val="00C04139"/>
    <w:rsid w:val="00C042AF"/>
    <w:rsid w:val="00C0466D"/>
    <w:rsid w:val="00C06126"/>
    <w:rsid w:val="00C06C41"/>
    <w:rsid w:val="00C11121"/>
    <w:rsid w:val="00C11712"/>
    <w:rsid w:val="00C118E0"/>
    <w:rsid w:val="00C136A6"/>
    <w:rsid w:val="00C138D6"/>
    <w:rsid w:val="00C15866"/>
    <w:rsid w:val="00C168C6"/>
    <w:rsid w:val="00C16A56"/>
    <w:rsid w:val="00C16A86"/>
    <w:rsid w:val="00C17175"/>
    <w:rsid w:val="00C17D9F"/>
    <w:rsid w:val="00C20182"/>
    <w:rsid w:val="00C20F4E"/>
    <w:rsid w:val="00C22470"/>
    <w:rsid w:val="00C226E7"/>
    <w:rsid w:val="00C2412B"/>
    <w:rsid w:val="00C2448E"/>
    <w:rsid w:val="00C247A1"/>
    <w:rsid w:val="00C24E1D"/>
    <w:rsid w:val="00C2694A"/>
    <w:rsid w:val="00C314F8"/>
    <w:rsid w:val="00C322F9"/>
    <w:rsid w:val="00C33600"/>
    <w:rsid w:val="00C344DF"/>
    <w:rsid w:val="00C352BD"/>
    <w:rsid w:val="00C367B1"/>
    <w:rsid w:val="00C37A62"/>
    <w:rsid w:val="00C4015E"/>
    <w:rsid w:val="00C402BB"/>
    <w:rsid w:val="00C41CA9"/>
    <w:rsid w:val="00C42184"/>
    <w:rsid w:val="00C42D5A"/>
    <w:rsid w:val="00C42D6F"/>
    <w:rsid w:val="00C43818"/>
    <w:rsid w:val="00C4539D"/>
    <w:rsid w:val="00C45879"/>
    <w:rsid w:val="00C458AC"/>
    <w:rsid w:val="00C460F5"/>
    <w:rsid w:val="00C4727C"/>
    <w:rsid w:val="00C47F2E"/>
    <w:rsid w:val="00C5220A"/>
    <w:rsid w:val="00C52735"/>
    <w:rsid w:val="00C52CA4"/>
    <w:rsid w:val="00C52FD4"/>
    <w:rsid w:val="00C5442E"/>
    <w:rsid w:val="00C54680"/>
    <w:rsid w:val="00C54BEB"/>
    <w:rsid w:val="00C5571D"/>
    <w:rsid w:val="00C55D04"/>
    <w:rsid w:val="00C56631"/>
    <w:rsid w:val="00C604D9"/>
    <w:rsid w:val="00C609DB"/>
    <w:rsid w:val="00C613E6"/>
    <w:rsid w:val="00C61A6E"/>
    <w:rsid w:val="00C61C41"/>
    <w:rsid w:val="00C6290F"/>
    <w:rsid w:val="00C63735"/>
    <w:rsid w:val="00C639ED"/>
    <w:rsid w:val="00C63C1A"/>
    <w:rsid w:val="00C64816"/>
    <w:rsid w:val="00C64A0F"/>
    <w:rsid w:val="00C6612A"/>
    <w:rsid w:val="00C673DC"/>
    <w:rsid w:val="00C67B92"/>
    <w:rsid w:val="00C70A75"/>
    <w:rsid w:val="00C70AA8"/>
    <w:rsid w:val="00C70F1D"/>
    <w:rsid w:val="00C716CA"/>
    <w:rsid w:val="00C71E0A"/>
    <w:rsid w:val="00C73295"/>
    <w:rsid w:val="00C7339F"/>
    <w:rsid w:val="00C73C42"/>
    <w:rsid w:val="00C73E0A"/>
    <w:rsid w:val="00C74835"/>
    <w:rsid w:val="00C7493C"/>
    <w:rsid w:val="00C758A9"/>
    <w:rsid w:val="00C774D3"/>
    <w:rsid w:val="00C7761E"/>
    <w:rsid w:val="00C8027C"/>
    <w:rsid w:val="00C806E9"/>
    <w:rsid w:val="00C809B9"/>
    <w:rsid w:val="00C811FE"/>
    <w:rsid w:val="00C83013"/>
    <w:rsid w:val="00C8304F"/>
    <w:rsid w:val="00C84DC4"/>
    <w:rsid w:val="00C854A8"/>
    <w:rsid w:val="00C85755"/>
    <w:rsid w:val="00C860CA"/>
    <w:rsid w:val="00C86957"/>
    <w:rsid w:val="00C876E3"/>
    <w:rsid w:val="00C906F7"/>
    <w:rsid w:val="00C90D1A"/>
    <w:rsid w:val="00C913BB"/>
    <w:rsid w:val="00C9170E"/>
    <w:rsid w:val="00C91F78"/>
    <w:rsid w:val="00C92086"/>
    <w:rsid w:val="00C92420"/>
    <w:rsid w:val="00C93080"/>
    <w:rsid w:val="00C9310A"/>
    <w:rsid w:val="00C949C9"/>
    <w:rsid w:val="00C950C5"/>
    <w:rsid w:val="00C95985"/>
    <w:rsid w:val="00C95B3C"/>
    <w:rsid w:val="00C95DEA"/>
    <w:rsid w:val="00C95E7A"/>
    <w:rsid w:val="00C97DE2"/>
    <w:rsid w:val="00CA099A"/>
    <w:rsid w:val="00CA115B"/>
    <w:rsid w:val="00CA18DA"/>
    <w:rsid w:val="00CA1F55"/>
    <w:rsid w:val="00CA2621"/>
    <w:rsid w:val="00CA2ED0"/>
    <w:rsid w:val="00CA2FAB"/>
    <w:rsid w:val="00CA3678"/>
    <w:rsid w:val="00CA44B0"/>
    <w:rsid w:val="00CA48F6"/>
    <w:rsid w:val="00CA50A6"/>
    <w:rsid w:val="00CA5422"/>
    <w:rsid w:val="00CA61CA"/>
    <w:rsid w:val="00CA6AD5"/>
    <w:rsid w:val="00CA7256"/>
    <w:rsid w:val="00CA7451"/>
    <w:rsid w:val="00CA771B"/>
    <w:rsid w:val="00CA7758"/>
    <w:rsid w:val="00CA7E34"/>
    <w:rsid w:val="00CB00FE"/>
    <w:rsid w:val="00CB10E7"/>
    <w:rsid w:val="00CB11E0"/>
    <w:rsid w:val="00CB33D7"/>
    <w:rsid w:val="00CB3714"/>
    <w:rsid w:val="00CB4928"/>
    <w:rsid w:val="00CB4DE2"/>
    <w:rsid w:val="00CB5C33"/>
    <w:rsid w:val="00CB6FDA"/>
    <w:rsid w:val="00CC004A"/>
    <w:rsid w:val="00CC086C"/>
    <w:rsid w:val="00CC1B29"/>
    <w:rsid w:val="00CC2DBB"/>
    <w:rsid w:val="00CC475F"/>
    <w:rsid w:val="00CC4F30"/>
    <w:rsid w:val="00CC552C"/>
    <w:rsid w:val="00CC5DA5"/>
    <w:rsid w:val="00CC6082"/>
    <w:rsid w:val="00CC6C6E"/>
    <w:rsid w:val="00CC76E6"/>
    <w:rsid w:val="00CC7A0A"/>
    <w:rsid w:val="00CC7FD1"/>
    <w:rsid w:val="00CC7FFB"/>
    <w:rsid w:val="00CD01E6"/>
    <w:rsid w:val="00CD05C8"/>
    <w:rsid w:val="00CD06F2"/>
    <w:rsid w:val="00CD080E"/>
    <w:rsid w:val="00CD1A92"/>
    <w:rsid w:val="00CD1F55"/>
    <w:rsid w:val="00CD34F5"/>
    <w:rsid w:val="00CD4A8A"/>
    <w:rsid w:val="00CD5B95"/>
    <w:rsid w:val="00CD6268"/>
    <w:rsid w:val="00CD69CD"/>
    <w:rsid w:val="00CD6ED2"/>
    <w:rsid w:val="00CE04AA"/>
    <w:rsid w:val="00CE0950"/>
    <w:rsid w:val="00CE0A18"/>
    <w:rsid w:val="00CE106F"/>
    <w:rsid w:val="00CE112C"/>
    <w:rsid w:val="00CE112D"/>
    <w:rsid w:val="00CE1A22"/>
    <w:rsid w:val="00CE2307"/>
    <w:rsid w:val="00CE2781"/>
    <w:rsid w:val="00CE2CB1"/>
    <w:rsid w:val="00CE2EAA"/>
    <w:rsid w:val="00CE33DA"/>
    <w:rsid w:val="00CE3BE7"/>
    <w:rsid w:val="00CE3C10"/>
    <w:rsid w:val="00CE49D1"/>
    <w:rsid w:val="00CE5971"/>
    <w:rsid w:val="00CE5D62"/>
    <w:rsid w:val="00CE6634"/>
    <w:rsid w:val="00CE6CBC"/>
    <w:rsid w:val="00CE6EDE"/>
    <w:rsid w:val="00CE7D2F"/>
    <w:rsid w:val="00CF0BD5"/>
    <w:rsid w:val="00CF22DD"/>
    <w:rsid w:val="00CF2C36"/>
    <w:rsid w:val="00CF31E9"/>
    <w:rsid w:val="00CF3F84"/>
    <w:rsid w:val="00CF4840"/>
    <w:rsid w:val="00CF493E"/>
    <w:rsid w:val="00CF5168"/>
    <w:rsid w:val="00CF5D6F"/>
    <w:rsid w:val="00CF5EF9"/>
    <w:rsid w:val="00CF6195"/>
    <w:rsid w:val="00CF62BB"/>
    <w:rsid w:val="00CF7357"/>
    <w:rsid w:val="00CF7811"/>
    <w:rsid w:val="00D0140B"/>
    <w:rsid w:val="00D020D2"/>
    <w:rsid w:val="00D0291E"/>
    <w:rsid w:val="00D02AAB"/>
    <w:rsid w:val="00D045B1"/>
    <w:rsid w:val="00D051A3"/>
    <w:rsid w:val="00D0592B"/>
    <w:rsid w:val="00D06789"/>
    <w:rsid w:val="00D12684"/>
    <w:rsid w:val="00D129E1"/>
    <w:rsid w:val="00D1307F"/>
    <w:rsid w:val="00D13112"/>
    <w:rsid w:val="00D13AF7"/>
    <w:rsid w:val="00D1475F"/>
    <w:rsid w:val="00D14BDC"/>
    <w:rsid w:val="00D1547D"/>
    <w:rsid w:val="00D15834"/>
    <w:rsid w:val="00D15C9F"/>
    <w:rsid w:val="00D15D1D"/>
    <w:rsid w:val="00D162A1"/>
    <w:rsid w:val="00D170AC"/>
    <w:rsid w:val="00D17D34"/>
    <w:rsid w:val="00D20A32"/>
    <w:rsid w:val="00D233A3"/>
    <w:rsid w:val="00D2389D"/>
    <w:rsid w:val="00D24B5B"/>
    <w:rsid w:val="00D25335"/>
    <w:rsid w:val="00D25C6F"/>
    <w:rsid w:val="00D25F0E"/>
    <w:rsid w:val="00D2660D"/>
    <w:rsid w:val="00D317C2"/>
    <w:rsid w:val="00D32033"/>
    <w:rsid w:val="00D322C4"/>
    <w:rsid w:val="00D32B0C"/>
    <w:rsid w:val="00D335FB"/>
    <w:rsid w:val="00D34408"/>
    <w:rsid w:val="00D34B96"/>
    <w:rsid w:val="00D37666"/>
    <w:rsid w:val="00D377E1"/>
    <w:rsid w:val="00D401E1"/>
    <w:rsid w:val="00D40405"/>
    <w:rsid w:val="00D405E0"/>
    <w:rsid w:val="00D40C3D"/>
    <w:rsid w:val="00D413F6"/>
    <w:rsid w:val="00D41622"/>
    <w:rsid w:val="00D41E70"/>
    <w:rsid w:val="00D4345B"/>
    <w:rsid w:val="00D43DA3"/>
    <w:rsid w:val="00D44210"/>
    <w:rsid w:val="00D44952"/>
    <w:rsid w:val="00D46981"/>
    <w:rsid w:val="00D46BB2"/>
    <w:rsid w:val="00D46C2D"/>
    <w:rsid w:val="00D47B5E"/>
    <w:rsid w:val="00D500FB"/>
    <w:rsid w:val="00D504D2"/>
    <w:rsid w:val="00D507C5"/>
    <w:rsid w:val="00D51DA3"/>
    <w:rsid w:val="00D5234E"/>
    <w:rsid w:val="00D52DEF"/>
    <w:rsid w:val="00D54ABF"/>
    <w:rsid w:val="00D55157"/>
    <w:rsid w:val="00D55EE7"/>
    <w:rsid w:val="00D56017"/>
    <w:rsid w:val="00D571F6"/>
    <w:rsid w:val="00D60117"/>
    <w:rsid w:val="00D61CFF"/>
    <w:rsid w:val="00D61E64"/>
    <w:rsid w:val="00D624C9"/>
    <w:rsid w:val="00D6360C"/>
    <w:rsid w:val="00D63656"/>
    <w:rsid w:val="00D63F49"/>
    <w:rsid w:val="00D64714"/>
    <w:rsid w:val="00D64F80"/>
    <w:rsid w:val="00D653FF"/>
    <w:rsid w:val="00D66BC4"/>
    <w:rsid w:val="00D66DB4"/>
    <w:rsid w:val="00D67393"/>
    <w:rsid w:val="00D6758A"/>
    <w:rsid w:val="00D67E08"/>
    <w:rsid w:val="00D7032C"/>
    <w:rsid w:val="00D7067B"/>
    <w:rsid w:val="00D712EC"/>
    <w:rsid w:val="00D7175C"/>
    <w:rsid w:val="00D72B2E"/>
    <w:rsid w:val="00D733BE"/>
    <w:rsid w:val="00D7359B"/>
    <w:rsid w:val="00D74B6B"/>
    <w:rsid w:val="00D74DD7"/>
    <w:rsid w:val="00D75756"/>
    <w:rsid w:val="00D760A8"/>
    <w:rsid w:val="00D76CB8"/>
    <w:rsid w:val="00D77A26"/>
    <w:rsid w:val="00D80C65"/>
    <w:rsid w:val="00D8200F"/>
    <w:rsid w:val="00D8326C"/>
    <w:rsid w:val="00D8495E"/>
    <w:rsid w:val="00D85228"/>
    <w:rsid w:val="00D86A79"/>
    <w:rsid w:val="00D9074A"/>
    <w:rsid w:val="00D9097D"/>
    <w:rsid w:val="00D90DC9"/>
    <w:rsid w:val="00D92DE4"/>
    <w:rsid w:val="00D9417C"/>
    <w:rsid w:val="00D949C7"/>
    <w:rsid w:val="00D94DBD"/>
    <w:rsid w:val="00D94E33"/>
    <w:rsid w:val="00D94E69"/>
    <w:rsid w:val="00D952E4"/>
    <w:rsid w:val="00D955D5"/>
    <w:rsid w:val="00D95B22"/>
    <w:rsid w:val="00D962BA"/>
    <w:rsid w:val="00DA080A"/>
    <w:rsid w:val="00DA0911"/>
    <w:rsid w:val="00DA32E6"/>
    <w:rsid w:val="00DA32F7"/>
    <w:rsid w:val="00DA3608"/>
    <w:rsid w:val="00DA44E6"/>
    <w:rsid w:val="00DA5732"/>
    <w:rsid w:val="00DA6414"/>
    <w:rsid w:val="00DA6E41"/>
    <w:rsid w:val="00DA7113"/>
    <w:rsid w:val="00DA75EA"/>
    <w:rsid w:val="00DA7B9F"/>
    <w:rsid w:val="00DA7ED7"/>
    <w:rsid w:val="00DB1354"/>
    <w:rsid w:val="00DB18D8"/>
    <w:rsid w:val="00DB227D"/>
    <w:rsid w:val="00DB2997"/>
    <w:rsid w:val="00DB382B"/>
    <w:rsid w:val="00DB6D92"/>
    <w:rsid w:val="00DB7520"/>
    <w:rsid w:val="00DC0462"/>
    <w:rsid w:val="00DC095B"/>
    <w:rsid w:val="00DC0A8A"/>
    <w:rsid w:val="00DC0CBC"/>
    <w:rsid w:val="00DC1A2A"/>
    <w:rsid w:val="00DC2DF1"/>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091"/>
    <w:rsid w:val="00DD350D"/>
    <w:rsid w:val="00DD3B19"/>
    <w:rsid w:val="00DD4216"/>
    <w:rsid w:val="00DD4F6E"/>
    <w:rsid w:val="00DD50DD"/>
    <w:rsid w:val="00DD5AE1"/>
    <w:rsid w:val="00DD68EC"/>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C8D"/>
    <w:rsid w:val="00DF6FAD"/>
    <w:rsid w:val="00DF7D12"/>
    <w:rsid w:val="00E0095F"/>
    <w:rsid w:val="00E00B2A"/>
    <w:rsid w:val="00E011B5"/>
    <w:rsid w:val="00E028EE"/>
    <w:rsid w:val="00E03A59"/>
    <w:rsid w:val="00E03A6C"/>
    <w:rsid w:val="00E03C1B"/>
    <w:rsid w:val="00E03C6D"/>
    <w:rsid w:val="00E03EB1"/>
    <w:rsid w:val="00E05052"/>
    <w:rsid w:val="00E06433"/>
    <w:rsid w:val="00E07218"/>
    <w:rsid w:val="00E07313"/>
    <w:rsid w:val="00E10018"/>
    <w:rsid w:val="00E1047A"/>
    <w:rsid w:val="00E10F6B"/>
    <w:rsid w:val="00E119DC"/>
    <w:rsid w:val="00E12F74"/>
    <w:rsid w:val="00E1328B"/>
    <w:rsid w:val="00E1379D"/>
    <w:rsid w:val="00E139CA"/>
    <w:rsid w:val="00E15345"/>
    <w:rsid w:val="00E1550F"/>
    <w:rsid w:val="00E1599B"/>
    <w:rsid w:val="00E15C46"/>
    <w:rsid w:val="00E16BCC"/>
    <w:rsid w:val="00E16F1D"/>
    <w:rsid w:val="00E1701B"/>
    <w:rsid w:val="00E214EB"/>
    <w:rsid w:val="00E21CFD"/>
    <w:rsid w:val="00E232BC"/>
    <w:rsid w:val="00E232DE"/>
    <w:rsid w:val="00E234D2"/>
    <w:rsid w:val="00E25A5A"/>
    <w:rsid w:val="00E279B2"/>
    <w:rsid w:val="00E30D80"/>
    <w:rsid w:val="00E3131F"/>
    <w:rsid w:val="00E319C5"/>
    <w:rsid w:val="00E31B55"/>
    <w:rsid w:val="00E324CC"/>
    <w:rsid w:val="00E32EE7"/>
    <w:rsid w:val="00E335DE"/>
    <w:rsid w:val="00E33DB6"/>
    <w:rsid w:val="00E34407"/>
    <w:rsid w:val="00E3467F"/>
    <w:rsid w:val="00E34780"/>
    <w:rsid w:val="00E40E5D"/>
    <w:rsid w:val="00E411A3"/>
    <w:rsid w:val="00E413B8"/>
    <w:rsid w:val="00E41CD1"/>
    <w:rsid w:val="00E41D51"/>
    <w:rsid w:val="00E42AC9"/>
    <w:rsid w:val="00E43B8B"/>
    <w:rsid w:val="00E4440F"/>
    <w:rsid w:val="00E454D5"/>
    <w:rsid w:val="00E459AA"/>
    <w:rsid w:val="00E45BD3"/>
    <w:rsid w:val="00E473F9"/>
    <w:rsid w:val="00E47690"/>
    <w:rsid w:val="00E51340"/>
    <w:rsid w:val="00E513E4"/>
    <w:rsid w:val="00E52089"/>
    <w:rsid w:val="00E52205"/>
    <w:rsid w:val="00E529B1"/>
    <w:rsid w:val="00E53D93"/>
    <w:rsid w:val="00E54B20"/>
    <w:rsid w:val="00E54D81"/>
    <w:rsid w:val="00E554FD"/>
    <w:rsid w:val="00E55CF7"/>
    <w:rsid w:val="00E56EE0"/>
    <w:rsid w:val="00E574B5"/>
    <w:rsid w:val="00E57526"/>
    <w:rsid w:val="00E60A27"/>
    <w:rsid w:val="00E61597"/>
    <w:rsid w:val="00E61802"/>
    <w:rsid w:val="00E62B3B"/>
    <w:rsid w:val="00E643A6"/>
    <w:rsid w:val="00E6521C"/>
    <w:rsid w:val="00E655FF"/>
    <w:rsid w:val="00E65E14"/>
    <w:rsid w:val="00E66231"/>
    <w:rsid w:val="00E666AA"/>
    <w:rsid w:val="00E66FEF"/>
    <w:rsid w:val="00E673C4"/>
    <w:rsid w:val="00E67D48"/>
    <w:rsid w:val="00E70F52"/>
    <w:rsid w:val="00E713F5"/>
    <w:rsid w:val="00E71C79"/>
    <w:rsid w:val="00E725F7"/>
    <w:rsid w:val="00E7320C"/>
    <w:rsid w:val="00E7382B"/>
    <w:rsid w:val="00E73AA2"/>
    <w:rsid w:val="00E7471C"/>
    <w:rsid w:val="00E74D62"/>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05"/>
    <w:rsid w:val="00E90BAD"/>
    <w:rsid w:val="00E91C6C"/>
    <w:rsid w:val="00E922A3"/>
    <w:rsid w:val="00E931CA"/>
    <w:rsid w:val="00E94570"/>
    <w:rsid w:val="00E94FE2"/>
    <w:rsid w:val="00E96FDD"/>
    <w:rsid w:val="00E9713D"/>
    <w:rsid w:val="00E973A9"/>
    <w:rsid w:val="00EA0279"/>
    <w:rsid w:val="00EA1FBE"/>
    <w:rsid w:val="00EA251F"/>
    <w:rsid w:val="00EA32CC"/>
    <w:rsid w:val="00EA38C9"/>
    <w:rsid w:val="00EA3C06"/>
    <w:rsid w:val="00EA4E01"/>
    <w:rsid w:val="00EA6667"/>
    <w:rsid w:val="00EA6D06"/>
    <w:rsid w:val="00EB08DC"/>
    <w:rsid w:val="00EB0C8A"/>
    <w:rsid w:val="00EB3BD5"/>
    <w:rsid w:val="00EB4128"/>
    <w:rsid w:val="00EB4CC3"/>
    <w:rsid w:val="00EB52E7"/>
    <w:rsid w:val="00EB5621"/>
    <w:rsid w:val="00EB63D8"/>
    <w:rsid w:val="00EB67EB"/>
    <w:rsid w:val="00EB6860"/>
    <w:rsid w:val="00EB7FA8"/>
    <w:rsid w:val="00EC0520"/>
    <w:rsid w:val="00EC0632"/>
    <w:rsid w:val="00EC2DF1"/>
    <w:rsid w:val="00EC3290"/>
    <w:rsid w:val="00EC355E"/>
    <w:rsid w:val="00EC586C"/>
    <w:rsid w:val="00EC7C1B"/>
    <w:rsid w:val="00ED00C2"/>
    <w:rsid w:val="00ED15CB"/>
    <w:rsid w:val="00ED17A9"/>
    <w:rsid w:val="00ED2080"/>
    <w:rsid w:val="00ED5642"/>
    <w:rsid w:val="00ED58D4"/>
    <w:rsid w:val="00ED5B1F"/>
    <w:rsid w:val="00ED5C5D"/>
    <w:rsid w:val="00ED5D30"/>
    <w:rsid w:val="00ED7753"/>
    <w:rsid w:val="00ED776D"/>
    <w:rsid w:val="00EE0365"/>
    <w:rsid w:val="00EE05CD"/>
    <w:rsid w:val="00EE12ED"/>
    <w:rsid w:val="00EE13F9"/>
    <w:rsid w:val="00EE1449"/>
    <w:rsid w:val="00EE1A42"/>
    <w:rsid w:val="00EE21FF"/>
    <w:rsid w:val="00EE2C3E"/>
    <w:rsid w:val="00EE39D6"/>
    <w:rsid w:val="00EE3D52"/>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3428"/>
    <w:rsid w:val="00EF4764"/>
    <w:rsid w:val="00EF52C2"/>
    <w:rsid w:val="00EF63F4"/>
    <w:rsid w:val="00EF74E7"/>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CFB"/>
    <w:rsid w:val="00F15FBF"/>
    <w:rsid w:val="00F207D5"/>
    <w:rsid w:val="00F20A47"/>
    <w:rsid w:val="00F20F18"/>
    <w:rsid w:val="00F215A3"/>
    <w:rsid w:val="00F21A3C"/>
    <w:rsid w:val="00F22530"/>
    <w:rsid w:val="00F236D4"/>
    <w:rsid w:val="00F23AF6"/>
    <w:rsid w:val="00F2401C"/>
    <w:rsid w:val="00F2447A"/>
    <w:rsid w:val="00F2536F"/>
    <w:rsid w:val="00F254D3"/>
    <w:rsid w:val="00F25D98"/>
    <w:rsid w:val="00F261D9"/>
    <w:rsid w:val="00F272C1"/>
    <w:rsid w:val="00F300AE"/>
    <w:rsid w:val="00F300FB"/>
    <w:rsid w:val="00F30963"/>
    <w:rsid w:val="00F30AC8"/>
    <w:rsid w:val="00F30C72"/>
    <w:rsid w:val="00F31C90"/>
    <w:rsid w:val="00F32406"/>
    <w:rsid w:val="00F3329F"/>
    <w:rsid w:val="00F33D27"/>
    <w:rsid w:val="00F340F4"/>
    <w:rsid w:val="00F34406"/>
    <w:rsid w:val="00F34408"/>
    <w:rsid w:val="00F36569"/>
    <w:rsid w:val="00F414C4"/>
    <w:rsid w:val="00F42BE7"/>
    <w:rsid w:val="00F438DD"/>
    <w:rsid w:val="00F44146"/>
    <w:rsid w:val="00F44A58"/>
    <w:rsid w:val="00F45052"/>
    <w:rsid w:val="00F4520E"/>
    <w:rsid w:val="00F45564"/>
    <w:rsid w:val="00F475D5"/>
    <w:rsid w:val="00F476A5"/>
    <w:rsid w:val="00F47A89"/>
    <w:rsid w:val="00F50AA9"/>
    <w:rsid w:val="00F50ABB"/>
    <w:rsid w:val="00F50B3B"/>
    <w:rsid w:val="00F50F2A"/>
    <w:rsid w:val="00F539CA"/>
    <w:rsid w:val="00F53B13"/>
    <w:rsid w:val="00F53EBD"/>
    <w:rsid w:val="00F5423E"/>
    <w:rsid w:val="00F54EA6"/>
    <w:rsid w:val="00F550A2"/>
    <w:rsid w:val="00F5542C"/>
    <w:rsid w:val="00F563FF"/>
    <w:rsid w:val="00F56E19"/>
    <w:rsid w:val="00F57005"/>
    <w:rsid w:val="00F600FF"/>
    <w:rsid w:val="00F6018B"/>
    <w:rsid w:val="00F601F4"/>
    <w:rsid w:val="00F60DFF"/>
    <w:rsid w:val="00F61B0C"/>
    <w:rsid w:val="00F62F5E"/>
    <w:rsid w:val="00F631CC"/>
    <w:rsid w:val="00F63694"/>
    <w:rsid w:val="00F63C33"/>
    <w:rsid w:val="00F646A7"/>
    <w:rsid w:val="00F649EB"/>
    <w:rsid w:val="00F64EDF"/>
    <w:rsid w:val="00F6605D"/>
    <w:rsid w:val="00F679AD"/>
    <w:rsid w:val="00F67AA6"/>
    <w:rsid w:val="00F70454"/>
    <w:rsid w:val="00F7148A"/>
    <w:rsid w:val="00F717A0"/>
    <w:rsid w:val="00F72697"/>
    <w:rsid w:val="00F73D02"/>
    <w:rsid w:val="00F7509C"/>
    <w:rsid w:val="00F753DE"/>
    <w:rsid w:val="00F7553C"/>
    <w:rsid w:val="00F75BCF"/>
    <w:rsid w:val="00F75C77"/>
    <w:rsid w:val="00F75CD0"/>
    <w:rsid w:val="00F7661B"/>
    <w:rsid w:val="00F767E5"/>
    <w:rsid w:val="00F7725B"/>
    <w:rsid w:val="00F77268"/>
    <w:rsid w:val="00F80276"/>
    <w:rsid w:val="00F8086D"/>
    <w:rsid w:val="00F80DBD"/>
    <w:rsid w:val="00F80E9D"/>
    <w:rsid w:val="00F80FA6"/>
    <w:rsid w:val="00F81236"/>
    <w:rsid w:val="00F824CF"/>
    <w:rsid w:val="00F82F6D"/>
    <w:rsid w:val="00F832F8"/>
    <w:rsid w:val="00F834DD"/>
    <w:rsid w:val="00F84699"/>
    <w:rsid w:val="00F84C75"/>
    <w:rsid w:val="00F858AF"/>
    <w:rsid w:val="00F859CF"/>
    <w:rsid w:val="00F86253"/>
    <w:rsid w:val="00F868E5"/>
    <w:rsid w:val="00F90341"/>
    <w:rsid w:val="00F9063E"/>
    <w:rsid w:val="00F90AD2"/>
    <w:rsid w:val="00F91595"/>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2E0A"/>
    <w:rsid w:val="00FA4654"/>
    <w:rsid w:val="00FA5242"/>
    <w:rsid w:val="00FA5FD5"/>
    <w:rsid w:val="00FA62B3"/>
    <w:rsid w:val="00FA65A1"/>
    <w:rsid w:val="00FA69E5"/>
    <w:rsid w:val="00FA6F09"/>
    <w:rsid w:val="00FA7DC8"/>
    <w:rsid w:val="00FB075F"/>
    <w:rsid w:val="00FB0B0E"/>
    <w:rsid w:val="00FB0EC4"/>
    <w:rsid w:val="00FB11EF"/>
    <w:rsid w:val="00FB1BB8"/>
    <w:rsid w:val="00FB2853"/>
    <w:rsid w:val="00FB3804"/>
    <w:rsid w:val="00FB38EB"/>
    <w:rsid w:val="00FB3D40"/>
    <w:rsid w:val="00FB3FF4"/>
    <w:rsid w:val="00FB4E84"/>
    <w:rsid w:val="00FB575F"/>
    <w:rsid w:val="00FB5E19"/>
    <w:rsid w:val="00FB7BA1"/>
    <w:rsid w:val="00FB7CEE"/>
    <w:rsid w:val="00FB7F73"/>
    <w:rsid w:val="00FC09B6"/>
    <w:rsid w:val="00FC283B"/>
    <w:rsid w:val="00FC29D1"/>
    <w:rsid w:val="00FC3AB6"/>
    <w:rsid w:val="00FC46CF"/>
    <w:rsid w:val="00FC4959"/>
    <w:rsid w:val="00FC4E0F"/>
    <w:rsid w:val="00FC4EA1"/>
    <w:rsid w:val="00FC4F55"/>
    <w:rsid w:val="00FC7619"/>
    <w:rsid w:val="00FC7A59"/>
    <w:rsid w:val="00FC7ABA"/>
    <w:rsid w:val="00FD09D6"/>
    <w:rsid w:val="00FD24DB"/>
    <w:rsid w:val="00FD2A85"/>
    <w:rsid w:val="00FD2EF1"/>
    <w:rsid w:val="00FD2F30"/>
    <w:rsid w:val="00FD41F9"/>
    <w:rsid w:val="00FD46A2"/>
    <w:rsid w:val="00FD52EB"/>
    <w:rsid w:val="00FD67E8"/>
    <w:rsid w:val="00FD7726"/>
    <w:rsid w:val="00FE174A"/>
    <w:rsid w:val="00FE197B"/>
    <w:rsid w:val="00FE1DB2"/>
    <w:rsid w:val="00FE2A3E"/>
    <w:rsid w:val="00FE326D"/>
    <w:rsid w:val="00FE4872"/>
    <w:rsid w:val="00FE49B8"/>
    <w:rsid w:val="00FE536E"/>
    <w:rsid w:val="00FE55FE"/>
    <w:rsid w:val="00FE58FA"/>
    <w:rsid w:val="00FE6730"/>
    <w:rsid w:val="00FE7012"/>
    <w:rsid w:val="00FE74D4"/>
    <w:rsid w:val="00FE7A7B"/>
    <w:rsid w:val="00FE7D17"/>
    <w:rsid w:val="00FE7D91"/>
    <w:rsid w:val="00FF0AB0"/>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docId w15:val="{F8D14EEF-092A-47F2-98FD-9D1E54F62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uiPriority w:val="99"/>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uiPriority w:val="9"/>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qFormat/>
    <w:rsid w:val="007E54F1"/>
    <w:pPr>
      <w:spacing w:after="0"/>
    </w:pPr>
    <w:rPr>
      <w:rFonts w:ascii="Arial" w:eastAsia="宋体" w:hAnsi="Arial" w:cs="Arial"/>
      <w:color w:val="FF0000"/>
    </w:rPr>
  </w:style>
  <w:style w:type="character" w:customStyle="1" w:styleId="afd">
    <w:name w:val="正文文本 字符"/>
    <w:basedOn w:val="a3"/>
    <w:link w:val="afc"/>
    <w:qFormat/>
    <w:rsid w:val="007E54F1"/>
    <w:rPr>
      <w:rFonts w:ascii="Arial" w:eastAsia="宋体" w:hAnsi="Arial" w:cs="Arial"/>
      <w:color w:val="FF0000"/>
      <w:lang w:val="en-GB"/>
    </w:rPr>
  </w:style>
  <w:style w:type="paragraph" w:customStyle="1" w:styleId="Agreement">
    <w:name w:val="Agreement"/>
    <w:basedOn w:val="a2"/>
    <w:next w:val="a2"/>
    <w:qFormat/>
    <w:rsid w:val="008774CA"/>
    <w:pPr>
      <w:numPr>
        <w:numId w:val="10"/>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
    <w:uiPriority w:val="34"/>
    <w:qFormat/>
    <w:rsid w:val="00864824"/>
    <w:pPr>
      <w:ind w:firstLineChars="200" w:firstLine="420"/>
    </w:pPr>
  </w:style>
  <w:style w:type="paragraph" w:customStyle="1" w:styleId="References">
    <w:name w:val="References"/>
    <w:basedOn w:val="a2"/>
    <w:rsid w:val="003B2479"/>
    <w:pPr>
      <w:numPr>
        <w:numId w:val="12"/>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2">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TALChar">
    <w:name w:val="TAL Char"/>
    <w:qFormat/>
    <w:rsid w:val="00FB7CEE"/>
    <w:rPr>
      <w:rFonts w:ascii="Arial" w:hAnsi="Arial"/>
      <w:sz w:val="18"/>
      <w:lang w:val="en-GB" w:eastAsia="en-US"/>
    </w:rPr>
  </w:style>
  <w:style w:type="paragraph" w:customStyle="1" w:styleId="3GPPHeader">
    <w:name w:val="3GPP_Header"/>
    <w:basedOn w:val="a2"/>
    <w:link w:val="3GPPHeaderChar"/>
    <w:qFormat/>
    <w:rsid w:val="00FB7CEE"/>
    <w:pPr>
      <w:tabs>
        <w:tab w:val="left" w:pos="1701"/>
        <w:tab w:val="right" w:pos="9639"/>
      </w:tabs>
      <w:spacing w:after="240" w:line="256" w:lineRule="auto"/>
    </w:pPr>
    <w:rPr>
      <w:rFonts w:ascii="Calibri" w:eastAsia="Calibri" w:hAnsi="Calibri"/>
      <w:b/>
      <w:sz w:val="24"/>
      <w:szCs w:val="22"/>
      <w:lang w:val="en-US"/>
    </w:rPr>
  </w:style>
  <w:style w:type="character" w:customStyle="1" w:styleId="3GPPHeaderChar">
    <w:name w:val="3GPP_Header Char"/>
    <w:link w:val="3GPPHeader"/>
    <w:qFormat/>
    <w:rsid w:val="00FB7CEE"/>
    <w:rPr>
      <w:rFonts w:ascii="Calibri" w:eastAsia="Calibri" w:hAnsi="Calibri"/>
      <w:b/>
      <w:sz w:val="24"/>
      <w:szCs w:val="22"/>
    </w:rPr>
  </w:style>
  <w:style w:type="character" w:customStyle="1" w:styleId="UnresolvedMention1">
    <w:name w:val="Unresolved Mention1"/>
    <w:basedOn w:val="a3"/>
    <w:uiPriority w:val="99"/>
    <w:semiHidden/>
    <w:unhideWhenUsed/>
    <w:rsid w:val="008D4D41"/>
    <w:rPr>
      <w:color w:val="605E5C"/>
      <w:shd w:val="clear" w:color="auto" w:fill="E1DFDD"/>
    </w:rPr>
  </w:style>
  <w:style w:type="paragraph" w:styleId="aff3">
    <w:name w:val="Plain Text"/>
    <w:basedOn w:val="a2"/>
    <w:link w:val="aff4"/>
    <w:rsid w:val="00876A9E"/>
    <w:pPr>
      <w:overflowPunct w:val="0"/>
      <w:autoSpaceDE w:val="0"/>
      <w:autoSpaceDN w:val="0"/>
      <w:adjustRightInd w:val="0"/>
      <w:textAlignment w:val="baseline"/>
    </w:pPr>
    <w:rPr>
      <w:rFonts w:ascii="Courier New" w:eastAsia="宋体" w:hAnsi="Courier New"/>
      <w:lang w:val="nb-NO" w:eastAsia="ja-JP"/>
    </w:rPr>
  </w:style>
  <w:style w:type="character" w:customStyle="1" w:styleId="aff4">
    <w:name w:val="纯文本 字符"/>
    <w:basedOn w:val="a3"/>
    <w:link w:val="aff3"/>
    <w:rsid w:val="00876A9E"/>
    <w:rPr>
      <w:rFonts w:ascii="Courier New" w:eastAsia="宋体" w:hAnsi="Courier New"/>
      <w:lang w:val="nb-NO"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162151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D:\3GPP\&#26631;&#20934;&#24037;&#20316;\RAN3%23119\Inbox\Docs\R3-230146.zip" TargetMode="External"/><Relationship Id="rId18" Type="http://schemas.openxmlformats.org/officeDocument/2006/relationships/hyperlink" Target="file:///D:\3GPP\&#26631;&#20934;&#24037;&#20316;\RAN3%23119\Inbox\Docs\R3-230109.zip" TargetMode="External"/><Relationship Id="rId3" Type="http://schemas.openxmlformats.org/officeDocument/2006/relationships/styles" Target="styles.xml"/><Relationship Id="rId21" Type="http://schemas.openxmlformats.org/officeDocument/2006/relationships/hyperlink" Target="file:///D:\3GPP\&#26631;&#20934;&#24037;&#20316;\RAN3%23119\Inbox\Docs\R3-230712.zip" TargetMode="External"/><Relationship Id="rId7" Type="http://schemas.openxmlformats.org/officeDocument/2006/relationships/endnotes" Target="endnotes.xml"/><Relationship Id="rId12" Type="http://schemas.openxmlformats.org/officeDocument/2006/relationships/hyperlink" Target="file:///D:\3GPP\&#26631;&#20934;&#24037;&#20316;\RAN3%23119\Inbox\Docs\R3-230126.zip" TargetMode="External"/><Relationship Id="rId17" Type="http://schemas.openxmlformats.org/officeDocument/2006/relationships/hyperlink" Target="file:///D:\3GPP\&#26631;&#20934;&#24037;&#20316;\RAN3%23119\Inbox\Docs\R3-230102.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3GPP\&#26631;&#20934;&#24037;&#20316;\RAN3%23119\Inbox\Docs\R3-230713.zip" TargetMode="External"/><Relationship Id="rId20" Type="http://schemas.openxmlformats.org/officeDocument/2006/relationships/hyperlink" Target="file:///D:\3GPP\&#26631;&#20934;&#24037;&#20316;\RAN3%23119\Inbox\Docs\R3-23014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3GPP\&#26631;&#20934;&#24037;&#20316;\RAN3%23119\Inbox\Docs\R3-230205.zip" TargetMode="External"/><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hyperlink" Target="file:///D:\3GPP\&#26631;&#20934;&#24037;&#20316;\RAN3%23119\Inbox\Docs\R3-230126.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D:\3GPP\&#26631;&#20934;&#24037;&#20316;\RAN3%23119\Inbox\Docs\R3-230114.zip" TargetMode="External"/><Relationship Id="rId22" Type="http://schemas.openxmlformats.org/officeDocument/2006/relationships/hyperlink" Target="file:///D:\3GPP\&#26631;&#20934;&#24037;&#20316;\RAN3%23119\Inbox\Docs\R3-23075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7D0D0-5A38-4A0F-B9D0-C8D96368C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13</Pages>
  <Words>4537</Words>
  <Characters>25863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Lenovo</cp:lastModifiedBy>
  <cp:revision>89</cp:revision>
  <cp:lastPrinted>2009-04-22T07:01:00Z</cp:lastPrinted>
  <dcterms:created xsi:type="dcterms:W3CDTF">2023-03-02T15:23:00Z</dcterms:created>
  <dcterms:modified xsi:type="dcterms:W3CDTF">2023-03-03T07:36:00Z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1677587241</vt:lpwstr>
  </property>
</Properties>
</file>